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hanging="5529" w:left="5954"/>
        <w:jc w:val="both"/>
        <w:rPr>
          <w:rFonts w:ascii="Times New Roman" w:hAnsi="Times New Roman"/>
          <w:sz w:val="28"/>
        </w:rPr>
      </w:pPr>
    </w:p>
    <w:p w14:paraId="04000000">
      <w:pPr>
        <w:pStyle w:val="Style_2"/>
        <w:ind w:hanging="5529" w:left="5954"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ИРКУТСКАЯ ОБЛАСТЬ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НУКУТСКИЙ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ДУМА МУНИЦИПАЛЬНОГО ОБРАЗОВАНИЕ «ПЕРВОМАЙСКОЕ»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Четвертого</w:t>
      </w:r>
      <w:r>
        <w:rPr>
          <w:rFonts w:ascii="Times New Roman" w:hAnsi="Times New Roman"/>
          <w:b w:val="1"/>
          <w:sz w:val="24"/>
        </w:rPr>
        <w:t xml:space="preserve"> созыва</w:t>
      </w:r>
    </w:p>
    <w:p w14:paraId="0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  мая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                </w:t>
      </w:r>
      <w:r>
        <w:rPr>
          <w:rFonts w:ascii="Times New Roman" w:hAnsi="Times New Roman"/>
          <w:sz w:val="24"/>
        </w:rPr>
        <w:t xml:space="preserve">                            № 10 А</w:t>
      </w:r>
      <w:r>
        <w:rPr>
          <w:rFonts w:ascii="Times New Roman" w:hAnsi="Times New Roman"/>
          <w:sz w:val="24"/>
        </w:rPr>
        <w:t xml:space="preserve">                              с. Первомайское</w:t>
      </w:r>
    </w:p>
    <w:p w14:paraId="0D000000">
      <w:pPr>
        <w:rPr>
          <w:rFonts w:ascii="Times New Roman" w:hAnsi="Times New Roman"/>
          <w:sz w:val="24"/>
        </w:rPr>
      </w:pPr>
    </w:p>
    <w:p w14:paraId="0E000000">
      <w:pPr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 утверждении </w:t>
      </w:r>
      <w:r>
        <w:rPr>
          <w:rFonts w:ascii="Times New Roman" w:hAnsi="Times New Roman"/>
          <w:b w:val="1"/>
          <w:sz w:val="24"/>
        </w:rPr>
        <w:t>Стратегии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социально – экономического развития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образования «Первомайское» 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 203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>а</w:t>
      </w:r>
    </w:p>
    <w:p w14:paraId="13000000">
      <w:pPr>
        <w:rPr>
          <w:rFonts w:ascii="Times New Roman" w:hAnsi="Times New Roman"/>
          <w:sz w:val="24"/>
        </w:rPr>
      </w:pP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В целях обеспечения социально – экономического развития  муниципального образования «Первомайское», направленного на создание условий для дальнейшего развития качественной среды жизнеобеспечения, как совокупности благоприятных условий  для жизни населения и деятельности хозяйствующих субъектов, </w:t>
      </w:r>
      <w:r>
        <w:rPr>
          <w:rFonts w:ascii="Times New Roman" w:hAnsi="Times New Roman"/>
          <w:sz w:val="24"/>
        </w:rPr>
        <w:t>по поручению Губернатора Иркутской области</w:t>
      </w:r>
      <w:r>
        <w:rPr>
          <w:rFonts w:ascii="Times New Roman" w:hAnsi="Times New Roman"/>
          <w:sz w:val="24"/>
        </w:rPr>
        <w:t xml:space="preserve"> в соответствии с </w:t>
      </w:r>
      <w:r>
        <w:rPr>
          <w:rFonts w:ascii="Times New Roman" w:hAnsi="Times New Roman"/>
          <w:sz w:val="24"/>
        </w:rPr>
        <w:t>Федеральным законом от 28.06.2014 г. № 172 – ФЗ «О стратегическом планировании в Российской Федерации», Федеральным законом от 06.10.2003г. № 131-ФЗ «Об общих принципах</w:t>
      </w:r>
      <w:r>
        <w:rPr>
          <w:rFonts w:ascii="Times New Roman" w:hAnsi="Times New Roman"/>
          <w:sz w:val="24"/>
        </w:rPr>
        <w:t xml:space="preserve"> организации местного самоуправления в Российской Федерации»,  Уставом муниципального образования «Первомайское», Дума   муниципального   образования «Первомайское»</w:t>
      </w:r>
    </w:p>
    <w:p w14:paraId="15000000">
      <w:pPr>
        <w:ind/>
        <w:jc w:val="both"/>
        <w:rPr>
          <w:rFonts w:ascii="Times New Roman" w:hAnsi="Times New Roman"/>
          <w:sz w:val="24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РЕШИЛА:</w:t>
      </w:r>
    </w:p>
    <w:p w14:paraId="17000000">
      <w:pPr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</w:t>
      </w:r>
      <w:r>
        <w:rPr>
          <w:rFonts w:ascii="Times New Roman" w:hAnsi="Times New Roman"/>
          <w:sz w:val="24"/>
        </w:rPr>
        <w:t xml:space="preserve">Стратегию </w:t>
      </w:r>
      <w:r>
        <w:rPr>
          <w:rFonts w:ascii="Times New Roman" w:hAnsi="Times New Roman"/>
          <w:sz w:val="24"/>
        </w:rPr>
        <w:t xml:space="preserve"> социально – экономического развития  муниципального образования «Первомайское» </w:t>
      </w:r>
      <w:r>
        <w:rPr>
          <w:rFonts w:ascii="Times New Roman" w:hAnsi="Times New Roman"/>
          <w:sz w:val="24"/>
        </w:rPr>
        <w:t xml:space="preserve"> до 203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(прилагается).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Настоящее решение подлежит опубликованию в печатном издании муниципального образования «Первомайское» «Первомайский вестник» и размещению на официальном сайте  муниципального образования «Первомайское».</w:t>
      </w:r>
    </w:p>
    <w:p w14:paraId="1A000000">
      <w:pPr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  <w:r>
        <w:rPr>
          <w:rFonts w:ascii="Times New Roman" w:hAnsi="Times New Roman"/>
          <w:sz w:val="24"/>
        </w:rPr>
        <w:t>муниципального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бразования «Первомайское»</w:t>
      </w:r>
    </w:p>
    <w:p w14:paraId="1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  «Первомайское»                                 А.И.Кудак</w:t>
      </w:r>
    </w:p>
    <w:p w14:paraId="1E000000">
      <w:pPr>
        <w:ind/>
        <w:jc w:val="both"/>
        <w:rPr>
          <w:rFonts w:ascii="Times New Roman" w:hAnsi="Times New Roman"/>
          <w:sz w:val="24"/>
        </w:rPr>
      </w:pPr>
    </w:p>
    <w:p w14:paraId="1F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0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1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2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СТРАТЕГИЯ</w:t>
      </w:r>
    </w:p>
    <w:p w14:paraId="24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СОЦИАЛЬНО-ЭКОНОМИЧЕСКОГО РАЗВИТИЯ </w:t>
      </w:r>
    </w:p>
    <w:p w14:paraId="25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 «ПЕРВОМАЙСКОЕ»</w:t>
      </w:r>
    </w:p>
    <w:p w14:paraId="2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ПЕРИОД  ДО 2036 ГОДА</w:t>
      </w:r>
    </w:p>
    <w:p w14:paraId="2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pStyle w:val="Style_2"/>
        <w:ind/>
        <w:jc w:val="center"/>
        <w:rPr>
          <w:rFonts w:ascii="Arial" w:hAnsi="Arial"/>
          <w:sz w:val="22"/>
        </w:rPr>
      </w:pPr>
    </w:p>
    <w:p w14:paraId="29000000">
      <w:pPr>
        <w:pStyle w:val="Style_2"/>
        <w:ind/>
        <w:jc w:val="center"/>
        <w:rPr>
          <w:rFonts w:ascii="Arial" w:hAnsi="Arial"/>
          <w:sz w:val="22"/>
        </w:rPr>
      </w:pPr>
    </w:p>
    <w:p w14:paraId="2A000000">
      <w:pPr>
        <w:pStyle w:val="Style_2"/>
        <w:rPr>
          <w:rFonts w:ascii="Arial" w:hAnsi="Arial"/>
          <w:sz w:val="22"/>
        </w:rPr>
      </w:pPr>
    </w:p>
    <w:p w14:paraId="2B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с. Первомайское</w:t>
      </w:r>
    </w:p>
    <w:p w14:paraId="2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 год</w:t>
      </w:r>
    </w:p>
    <w:p w14:paraId="2D000000">
      <w:pPr>
        <w:spacing w:after="0" w:line="240" w:lineRule="auto"/>
        <w:ind/>
        <w:jc w:val="center"/>
        <w:rPr>
          <w:rFonts w:ascii="Arial" w:hAnsi="Arial"/>
          <w:b w:val="1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8267"/>
        <w:gridCol w:w="981"/>
      </w:tblGrid>
      <w:tr>
        <w:tc>
          <w:tcPr>
            <w:tcW w:type="dxa" w:w="8267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type="dxa" w:w="981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</w:tc>
      </w:tr>
      <w:tr>
        <w:tc>
          <w:tcPr>
            <w:tcW w:type="dxa" w:w="8267"/>
          </w:tcPr>
          <w:p w14:paraId="3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type="dxa" w:w="981"/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8267"/>
          </w:tcPr>
          <w:p w14:paraId="3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ОЦЕНКА ДОСТИГНУТЫХ</w:t>
            </w:r>
            <w:r>
              <w:rPr>
                <w:rFonts w:ascii="Times New Roman" w:hAnsi="Times New Roman"/>
              </w:rPr>
              <w:t xml:space="preserve"> ЦЕЛЕЙ СОЦИАЛЬНО-ЭКОНОМИЧЕСКОГО РАЗВИТИЯ МУНИЦИПАЛЬНОГО ОБРАЗОВАНИЯ «ПЕРВОМАЙСКОЕ»</w:t>
            </w:r>
          </w:p>
        </w:tc>
        <w:tc>
          <w:tcPr>
            <w:tcW w:type="dxa" w:w="981"/>
          </w:tcPr>
          <w:p w14:paraId="3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8267"/>
          </w:tcPr>
          <w:p w14:paraId="3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СОЦИАЛЬНО-ЭКОНОМИЧЕСКОЕ ПОЛОЖЕНИЕ МУНИЦИПАЛЬНОГО ОБРАЗОВАНИЯ «ПЕРВОМАЙСКОЕ»</w:t>
            </w:r>
          </w:p>
        </w:tc>
        <w:tc>
          <w:tcPr>
            <w:tcW w:type="dxa" w:w="981"/>
          </w:tcPr>
          <w:p w14:paraId="3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8267"/>
          </w:tcPr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Демографическая ситуация (рождаемость, смертность, продолжительность жизни, миграционное движение)</w:t>
            </w:r>
          </w:p>
        </w:tc>
        <w:tc>
          <w:tcPr>
            <w:tcW w:type="dxa" w:w="981"/>
          </w:tcPr>
          <w:p w14:paraId="3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8267"/>
          </w:tcPr>
          <w:p w14:paraId="3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сфера (образование, здравоохранение, культура)</w:t>
            </w:r>
          </w:p>
        </w:tc>
        <w:tc>
          <w:tcPr>
            <w:tcW w:type="dxa" w:w="981"/>
          </w:tcPr>
          <w:p w14:paraId="3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c>
          <w:tcPr>
            <w:tcW w:type="dxa" w:w="8267"/>
          </w:tcPr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жизни населе</w:t>
            </w:r>
            <w:r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type="dxa" w:w="981"/>
          </w:tcPr>
          <w:p w14:paraId="3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8267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Экономический потенциал (промышленное производство, сельское хозяйство, лесное хозяйство, транспорт, связь, строительство)</w:t>
            </w:r>
          </w:p>
        </w:tc>
        <w:tc>
          <w:tcPr>
            <w:tcW w:type="dxa" w:w="981"/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8267"/>
          </w:tcPr>
          <w:p w14:paraId="3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малого и среднего предпринимательства, туризма, инфраструктуры поддержки СМСП</w:t>
            </w:r>
          </w:p>
        </w:tc>
        <w:tc>
          <w:tcPr>
            <w:tcW w:type="dxa" w:w="981"/>
          </w:tcPr>
          <w:p w14:paraId="4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27"/>
        </w:trPr>
        <w:tc>
          <w:tcPr>
            <w:tcW w:type="dxa" w:w="8267"/>
          </w:tcPr>
          <w:p w14:paraId="4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</w:t>
            </w:r>
          </w:p>
        </w:tc>
        <w:tc>
          <w:tcPr>
            <w:tcW w:type="dxa" w:w="981"/>
          </w:tcPr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8267"/>
          </w:tcPr>
          <w:p w14:paraId="4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type="dxa" w:w="981"/>
          </w:tcPr>
          <w:p w14:paraId="4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8267"/>
          </w:tcPr>
          <w:p w14:paraId="4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окружающей среды</w:t>
            </w:r>
          </w:p>
        </w:tc>
        <w:tc>
          <w:tcPr>
            <w:tcW w:type="dxa" w:w="981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c>
          <w:tcPr>
            <w:tcW w:type="dxa" w:w="8267"/>
          </w:tcPr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ОСНОВНЫЕ ПРОБЛЕМЫ СОЦИАЛЬНО – ЭКОНОМИЧЕСКОГО РАЗВИТИЯ МУНИЦИПА</w:t>
            </w:r>
            <w:r>
              <w:rPr>
                <w:rFonts w:ascii="Times New Roman" w:hAnsi="Times New Roman"/>
              </w:rPr>
              <w:t>ЛЬНОГО ОБРАЗОВАНИЯ «ПЕРВОМАЙСКОЕ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981"/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c>
          <w:tcPr>
            <w:tcW w:type="dxa" w:w="8267"/>
          </w:tcPr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развития агропромышленного комплекса</w:t>
            </w:r>
          </w:p>
        </w:tc>
        <w:tc>
          <w:tcPr>
            <w:tcW w:type="dxa" w:w="981"/>
          </w:tcPr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c>
          <w:tcPr>
            <w:tcW w:type="dxa" w:w="8267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развития жилищно-коммунальной сферы</w:t>
            </w:r>
          </w:p>
        </w:tc>
        <w:tc>
          <w:tcPr>
            <w:tcW w:type="dxa" w:w="981"/>
          </w:tcPr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c>
          <w:tcPr>
            <w:tcW w:type="dxa" w:w="8267"/>
          </w:tcPr>
          <w:p w14:paraId="4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развития транспорта и связи</w:t>
            </w:r>
          </w:p>
        </w:tc>
        <w:tc>
          <w:tcPr>
            <w:tcW w:type="dxa" w:w="981"/>
          </w:tcPr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c>
          <w:tcPr>
            <w:tcW w:type="dxa" w:w="8267"/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развития малого предпринимательства</w:t>
            </w:r>
          </w:p>
        </w:tc>
        <w:tc>
          <w:tcPr>
            <w:tcW w:type="dxa" w:w="981"/>
          </w:tcPr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c>
          <w:tcPr>
            <w:tcW w:type="dxa" w:w="8267"/>
          </w:tcPr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окружающей среды</w:t>
            </w:r>
          </w:p>
        </w:tc>
        <w:tc>
          <w:tcPr>
            <w:tcW w:type="dxa" w:w="981"/>
          </w:tcPr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c>
          <w:tcPr>
            <w:tcW w:type="dxa" w:w="8267"/>
          </w:tcPr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социальной сферы</w:t>
            </w:r>
          </w:p>
        </w:tc>
        <w:tc>
          <w:tcPr>
            <w:tcW w:type="dxa" w:w="981"/>
          </w:tcPr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c>
          <w:tcPr>
            <w:tcW w:type="dxa" w:w="8267"/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бюджетной обеспеченности поселения</w:t>
            </w:r>
          </w:p>
        </w:tc>
        <w:tc>
          <w:tcPr>
            <w:tcW w:type="dxa" w:w="981"/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c>
          <w:tcPr>
            <w:tcW w:type="dxa" w:w="8267"/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ОЦЕНКА ДЕЙСТВУЮЩИХ МЕР ПО УЛУЧШЕНИЮ СОЦИАЛЬНО – ЭКОНОМИЧЕСКОГО ПОЛОЖЕНИЯ МУНИЦИПАЛЬНОГО ОБРАЗОВАНИЯ «Первомайское»</w:t>
            </w:r>
          </w:p>
        </w:tc>
        <w:tc>
          <w:tcPr>
            <w:tcW w:type="dxa" w:w="981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c>
          <w:tcPr>
            <w:tcW w:type="dxa" w:w="8267"/>
          </w:tcPr>
          <w:p w14:paraId="5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РЕЗЕРВЫ (РЕСУРСЫ) СОЦИАЛЬНО-ЭКОНОМИЧЕСКОГО РАЗВИТИЯ МУНИЦИПАЛЬНОГО ОБРАЗОВАНИЯ «Первомайское»</w:t>
            </w:r>
          </w:p>
        </w:tc>
        <w:tc>
          <w:tcPr>
            <w:tcW w:type="dxa" w:w="981"/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c>
          <w:tcPr>
            <w:tcW w:type="dxa" w:w="8267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УЧЕТОМ ИМЕЮЩИХСЯ РЕСУРСОВ</w:t>
            </w:r>
          </w:p>
        </w:tc>
        <w:tc>
          <w:tcPr>
            <w:tcW w:type="dxa" w:w="981"/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c>
          <w:tcPr>
            <w:tcW w:type="dxa" w:w="8267"/>
          </w:tcPr>
          <w:p w14:paraId="5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ОЖИДАЕМЫЕ РЕЗУЛЬТАТЫ РЕАЛИЗАЦИИ СТРАТЕГИИ</w:t>
            </w:r>
          </w:p>
        </w:tc>
        <w:tc>
          <w:tcPr>
            <w:tcW w:type="dxa" w:w="981"/>
          </w:tcPr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8267"/>
          </w:tcPr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.МЕХАНИЗМ РЕАЛИЗАЦИИ СТРАТЕГИИ</w:t>
            </w:r>
          </w:p>
        </w:tc>
        <w:tc>
          <w:tcPr>
            <w:tcW w:type="dxa" w:w="981"/>
          </w:tcPr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c>
          <w:tcPr>
            <w:tcW w:type="dxa" w:w="8267"/>
          </w:tcPr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 «ПЕРЕЧЕНЬ муниципальных программ муниципального образования «Первомайское»</w:t>
            </w:r>
          </w:p>
        </w:tc>
        <w:tc>
          <w:tcPr>
            <w:tcW w:type="dxa" w:w="981"/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c>
          <w:tcPr>
            <w:tcW w:type="dxa" w:w="8267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 Перечень целевых показателей стратегии</w:t>
            </w:r>
          </w:p>
        </w:tc>
        <w:tc>
          <w:tcPr>
            <w:tcW w:type="dxa" w:w="981"/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66000000">
      <w:pPr>
        <w:spacing w:after="0" w:line="240" w:lineRule="auto"/>
        <w:ind/>
        <w:jc w:val="center"/>
        <w:rPr>
          <w:rFonts w:ascii="Arial" w:hAnsi="Arial"/>
          <w:b w:val="1"/>
        </w:rPr>
      </w:pPr>
    </w:p>
    <w:p w14:paraId="67000000">
      <w:pPr>
        <w:spacing w:after="0" w:line="240" w:lineRule="auto"/>
        <w:ind/>
        <w:jc w:val="center"/>
        <w:rPr>
          <w:rFonts w:ascii="Arial" w:hAnsi="Arial"/>
          <w:b w:val="1"/>
        </w:rPr>
      </w:pPr>
    </w:p>
    <w:p w14:paraId="68000000">
      <w:pPr>
        <w:spacing w:after="0" w:line="240" w:lineRule="auto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ОБЩИЕ ПОЛОЖЕНИЯ</w:t>
      </w:r>
    </w:p>
    <w:p w14:paraId="69000000">
      <w:pPr>
        <w:spacing w:after="0" w:line="240" w:lineRule="auto"/>
        <w:ind/>
        <w:jc w:val="center"/>
        <w:rPr>
          <w:rFonts w:ascii="Arial" w:hAnsi="Arial"/>
          <w:b w:val="1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Стратегия социально-экономического развития Администрации муниципального образования до 2036 года (далее - Стратегия) разработана во исполнение поручения Губернатора Иркутской области на основании Стратегии социально-экономического развития Иркутской области на период до 2036 года утвержденный Законом Иркутской области от 10 января 2022 года № 15-ОЗ, непосредственным разработчиком стратегии является министерство экономического развития Иркутской области, в соответствии с Федеральным законом от 28.06.2014 № 172-ФЗ «О стратегическом планировании</w:t>
      </w:r>
      <w:r>
        <w:rPr>
          <w:rFonts w:ascii="Times New Roman" w:hAnsi="Times New Roman"/>
          <w:sz w:val="28"/>
        </w:rPr>
        <w:t xml:space="preserve"> в Российской Федерации».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Стратегия является документом целеполагания основой системы стратегического планирования  муниципального образования «Первомайское». Она представляет желаемый «образ будущего» муниципального образования «Первомайское»  в 2036 году, определяет долгосрочные цели и ориентиры, к которым будет стремиться поселение в своем развитии, предлагает основные направления и механизмы достижения поставленных целей.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Муниципальное образование «Первомайское»  является частью единого политического и экономического пространства Нукутского района, поэтому при разработке Стратегии были использованы и учтены государственные программы, схемы территориального планирования, проект стратегии развития муниципального образования «Первомайское» до 2036 года, среднесрочный прогноз социально – экономического развития</w:t>
      </w:r>
      <w:r>
        <w:rPr>
          <w:rFonts w:ascii="Times New Roman" w:hAnsi="Times New Roman"/>
          <w:sz w:val="28"/>
        </w:rPr>
        <w:t xml:space="preserve"> 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Положения Стратегии в дальнейшем будут </w:t>
      </w:r>
      <w:r>
        <w:rPr>
          <w:rFonts w:ascii="Times New Roman" w:hAnsi="Times New Roman"/>
          <w:sz w:val="28"/>
        </w:rPr>
        <w:t>развиваться</w:t>
      </w:r>
      <w:r>
        <w:rPr>
          <w:rFonts w:ascii="Times New Roman" w:hAnsi="Times New Roman"/>
          <w:sz w:val="28"/>
        </w:rPr>
        <w:t xml:space="preserve"> и конкретизироваться в документах прогноз социально- экономического развития муниципального образования на долгосрочный период, бюджетный прогноз муниципального образования на долгосрочный период, муниципальные программы, схема территориального планирования </w:t>
      </w:r>
      <w:r>
        <w:rPr>
          <w:rFonts w:ascii="Times New Roman" w:hAnsi="Times New Roman"/>
          <w:sz w:val="28"/>
        </w:rPr>
        <w:t>муниципального образования «Первомайское</w:t>
      </w:r>
      <w:r>
        <w:rPr>
          <w:rFonts w:ascii="Times New Roman" w:hAnsi="Times New Roman"/>
          <w:sz w:val="28"/>
        </w:rPr>
        <w:t>».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Стратегия является документом «общественного согласия» власти, бизнеса и населения муниципал</w:t>
      </w:r>
      <w:r>
        <w:rPr>
          <w:rFonts w:ascii="Times New Roman" w:hAnsi="Times New Roman"/>
          <w:sz w:val="28"/>
        </w:rPr>
        <w:t>ьного образования «Первомайское</w:t>
      </w:r>
      <w:r>
        <w:rPr>
          <w:rFonts w:ascii="Times New Roman" w:hAnsi="Times New Roman"/>
          <w:sz w:val="28"/>
        </w:rPr>
        <w:t xml:space="preserve">», она адресована населению поселения, ради которого провозглашаются цели </w:t>
      </w:r>
      <w:r>
        <w:rPr>
          <w:rFonts w:ascii="Times New Roman" w:hAnsi="Times New Roman"/>
          <w:sz w:val="28"/>
        </w:rPr>
        <w:t>Стратегии</w:t>
      </w:r>
      <w:r>
        <w:rPr>
          <w:rFonts w:ascii="Times New Roman" w:hAnsi="Times New Roman"/>
          <w:sz w:val="28"/>
        </w:rPr>
        <w:t xml:space="preserve"> и ведется работа по их достижению, органами власти муниципал</w:t>
      </w:r>
      <w:r>
        <w:rPr>
          <w:rFonts w:ascii="Times New Roman" w:hAnsi="Times New Roman"/>
          <w:sz w:val="28"/>
        </w:rPr>
        <w:t>ьного образования «Первомайское</w:t>
      </w:r>
      <w:r>
        <w:rPr>
          <w:rFonts w:ascii="Times New Roman" w:hAnsi="Times New Roman"/>
          <w:sz w:val="28"/>
        </w:rPr>
        <w:t>», которые руководствуются Стратегией в своей деятельности и реализуют ее в части своих полномочий.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 этом достижение целей Стратегии, заданных ею целевых ориентиров зависит от многих факторов, включая возможные изменения федерального, регионального законодательства и внешних по отношению к поселению, политических и макроэкономических условий, изменение планов и программ субъектов негосударственного сектора экономики, в том числе корректировку сроков их выполнения, отсутствие необходимых финансовых ресурсов.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Непосредственным разработчиком Стратегии является  Администрация</w:t>
      </w:r>
      <w:r>
        <w:rPr>
          <w:rFonts w:ascii="Times New Roman" w:hAnsi="Times New Roman"/>
          <w:sz w:val="28"/>
        </w:rPr>
        <w:t xml:space="preserve"> муниципального образования «Первомайское</w:t>
      </w:r>
      <w:r>
        <w:rPr>
          <w:rFonts w:ascii="Times New Roman" w:hAnsi="Times New Roman"/>
          <w:sz w:val="28"/>
        </w:rPr>
        <w:t>».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2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ОЦЕНКА ДОСТИГНУТЫХ ЦЕЛЕЙ СОЦИАЛЬНО-ЭКОНОМИЧЕСКОГО РАЗВИТИЯ МУНИЦИПАЛЬНОГО ОБРАЗОВАНИЯ «</w:t>
      </w:r>
      <w:r>
        <w:rPr>
          <w:rFonts w:ascii="Times New Roman" w:hAnsi="Times New Roman"/>
          <w:sz w:val="28"/>
        </w:rPr>
        <w:t>ПЕРВОМАЙСКОЕ»</w:t>
      </w:r>
    </w:p>
    <w:p w14:paraId="73000000">
      <w:pPr>
        <w:ind/>
        <w:jc w:val="both"/>
        <w:rPr>
          <w:rFonts w:ascii="Times New Roman" w:hAnsi="Times New Roman"/>
          <w:sz w:val="28"/>
        </w:rPr>
      </w:pPr>
      <w:r>
        <w:t xml:space="preserve">         </w:t>
      </w:r>
      <w:r>
        <w:rPr>
          <w:rFonts w:ascii="Times New Roman" w:hAnsi="Times New Roman"/>
          <w:sz w:val="28"/>
        </w:rPr>
        <w:t xml:space="preserve">В связи со строительством Братской ГЭС и переселением населения из зон затопления по решению №382 от 28 сентября 1963 года Иркутского областного Совета депутатов трудящихся, был организован Первомайский сельский совет с 1 января 1964 года и отнесён к </w:t>
      </w:r>
      <w:r>
        <w:rPr>
          <w:rFonts w:ascii="Times New Roman" w:hAnsi="Times New Roman"/>
          <w:sz w:val="28"/>
        </w:rPr>
        <w:t>Заларинскому</w:t>
      </w:r>
      <w:r>
        <w:rPr>
          <w:rFonts w:ascii="Times New Roman" w:hAnsi="Times New Roman"/>
          <w:sz w:val="28"/>
        </w:rPr>
        <w:t xml:space="preserve"> району. На левом берегу Ангары начали строить посёлок, назвали Первомайском, т.к. строительство первого дома началось накануне 1 мая. Первый дом был заложен в 1959 году, стала расти первая улица получившая название имени М. Горького.</w:t>
      </w:r>
    </w:p>
    <w:p w14:paraId="7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Перенос всех деревень закончился к 1965 году. К тому времени население составляло 3764 человека. В 1965 году Первомайский с/с и его населённые пункты были переданы в </w:t>
      </w:r>
      <w:r>
        <w:rPr>
          <w:rFonts w:ascii="Times New Roman" w:hAnsi="Times New Roman"/>
          <w:sz w:val="28"/>
        </w:rPr>
        <w:t>Усть-Удинский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.А</w:t>
      </w:r>
      <w:r>
        <w:rPr>
          <w:rFonts w:ascii="Times New Roman" w:hAnsi="Times New Roman"/>
          <w:sz w:val="28"/>
        </w:rPr>
        <w:t xml:space="preserve"> 4 апреля 1972года, в связи с образованием Нукутского района, Первомайский сельский Совет был передан в Нукутский район с теми же населёнными пунктами.</w:t>
      </w:r>
    </w:p>
    <w:p w14:paraId="7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связи с упорядочением территории совхоза «Нукутский» и </w:t>
      </w:r>
      <w:r>
        <w:rPr>
          <w:rFonts w:ascii="Times New Roman" w:hAnsi="Times New Roman"/>
          <w:sz w:val="28"/>
        </w:rPr>
        <w:t>племзавода</w:t>
      </w:r>
      <w:r>
        <w:rPr>
          <w:rFonts w:ascii="Times New Roman" w:hAnsi="Times New Roman"/>
          <w:sz w:val="28"/>
        </w:rPr>
        <w:t xml:space="preserve"> «Первомайский» в 1975 году в </w:t>
      </w:r>
      <w:r>
        <w:rPr>
          <w:rFonts w:ascii="Times New Roman" w:hAnsi="Times New Roman"/>
          <w:sz w:val="28"/>
        </w:rPr>
        <w:t>Новоленинский</w:t>
      </w:r>
      <w:r>
        <w:rPr>
          <w:rFonts w:ascii="Times New Roman" w:hAnsi="Times New Roman"/>
          <w:sz w:val="28"/>
        </w:rPr>
        <w:t xml:space="preserve"> сельский Совет была передана д. </w:t>
      </w:r>
      <w:r>
        <w:rPr>
          <w:rFonts w:ascii="Times New Roman" w:hAnsi="Times New Roman"/>
          <w:sz w:val="28"/>
        </w:rPr>
        <w:t>Зунгар</w:t>
      </w:r>
      <w:r>
        <w:rPr>
          <w:rFonts w:ascii="Times New Roman" w:hAnsi="Times New Roman"/>
          <w:sz w:val="28"/>
        </w:rPr>
        <w:t>, а в Первомайский - д. Заходы.</w:t>
      </w:r>
      <w:r>
        <w:rPr>
          <w:rFonts w:ascii="Times New Roman" w:hAnsi="Times New Roman"/>
          <w:sz w:val="28"/>
        </w:rPr>
        <w:t xml:space="preserve"> Население в 1975 году составляло 1671 человек. В это время на территории Первомайского сельского совета были расположены: </w:t>
      </w:r>
      <w:r>
        <w:rPr>
          <w:rFonts w:ascii="Times New Roman" w:hAnsi="Times New Roman"/>
          <w:sz w:val="28"/>
        </w:rPr>
        <w:t>племзавод</w:t>
      </w:r>
      <w:r>
        <w:rPr>
          <w:rFonts w:ascii="Times New Roman" w:hAnsi="Times New Roman"/>
          <w:sz w:val="28"/>
        </w:rPr>
        <w:t xml:space="preserve"> «Первомайский», отделение КБО (в котором находилис</w:t>
      </w:r>
      <w:r>
        <w:rPr>
          <w:rFonts w:ascii="Times New Roman" w:hAnsi="Times New Roman"/>
          <w:sz w:val="28"/>
        </w:rPr>
        <w:t>ь-</w:t>
      </w:r>
      <w:r>
        <w:rPr>
          <w:rFonts w:ascii="Times New Roman" w:hAnsi="Times New Roman"/>
          <w:sz w:val="28"/>
        </w:rPr>
        <w:t xml:space="preserve"> пошивочный цех, парикмахерская, ремонт обуви, ремонт бытовой техники), участковая больница, аптечный пункт, средняя и начальная школы, почтовое отделение, сберкасса, детские ясли, детский сад, баня, библиотека, клуб, пекарня.</w:t>
      </w:r>
    </w:p>
    <w:p w14:paraId="7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Жизнь и деятельность населения Первомайского сельского Совета всецело зависела от </w:t>
      </w:r>
      <w:r>
        <w:rPr>
          <w:rFonts w:ascii="Times New Roman" w:hAnsi="Times New Roman"/>
          <w:sz w:val="28"/>
        </w:rPr>
        <w:t>племзавода</w:t>
      </w:r>
      <w:r>
        <w:rPr>
          <w:rFonts w:ascii="Times New Roman" w:hAnsi="Times New Roman"/>
          <w:sz w:val="28"/>
        </w:rPr>
        <w:t xml:space="preserve"> «Первомайский». Основной задачей </w:t>
      </w:r>
      <w:r>
        <w:rPr>
          <w:rFonts w:ascii="Times New Roman" w:hAnsi="Times New Roman"/>
          <w:sz w:val="28"/>
        </w:rPr>
        <w:t>племзавода</w:t>
      </w:r>
      <w:r>
        <w:rPr>
          <w:rFonts w:ascii="Times New Roman" w:hAnsi="Times New Roman"/>
          <w:sz w:val="28"/>
        </w:rPr>
        <w:t xml:space="preserve"> являлась совершенствование продуктивных и племенных качеств </w:t>
      </w:r>
      <w:r>
        <w:rPr>
          <w:rFonts w:ascii="Times New Roman" w:hAnsi="Times New Roman"/>
          <w:sz w:val="28"/>
        </w:rPr>
        <w:t>приангарского</w:t>
      </w:r>
      <w:r>
        <w:rPr>
          <w:rFonts w:ascii="Times New Roman" w:hAnsi="Times New Roman"/>
          <w:sz w:val="28"/>
        </w:rPr>
        <w:t xml:space="preserve"> типа овец, выведению целых линий животных и выращиванию высокопродуктивных племенных овец.</w:t>
      </w:r>
    </w:p>
    <w:p w14:paraId="7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постановления администрации Нукутского района от 13.10.1993 года № 178 деятельность Первомайского сельского Совета прекращена, функции сельского Совета возложены на Первомайскую сельскую администрацию. В соответствии с постановлением администрации Нукутского района от 15 ноября 2005 года № 400 принято решение о ликвидации Первомайской сельской администрации. В соответствии с Законом Усть-Ордынского Бурятского автономного округа от 31.12.2004 года № 67-ОЗ «О статусе и границах муниципальных образований </w:t>
      </w:r>
      <w:r>
        <w:rPr>
          <w:rFonts w:ascii="Times New Roman" w:hAnsi="Times New Roman"/>
          <w:sz w:val="28"/>
        </w:rPr>
        <w:t>Аларского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Баяндаевского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Боханского</w:t>
      </w:r>
      <w:r>
        <w:rPr>
          <w:rFonts w:ascii="Times New Roman" w:hAnsi="Times New Roman"/>
          <w:sz w:val="28"/>
        </w:rPr>
        <w:t xml:space="preserve">, Нукутского, </w:t>
      </w:r>
      <w:r>
        <w:rPr>
          <w:rFonts w:ascii="Times New Roman" w:hAnsi="Times New Roman"/>
          <w:sz w:val="28"/>
        </w:rPr>
        <w:t>Осинского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Эхирит-Булагатского</w:t>
      </w:r>
      <w:r>
        <w:rPr>
          <w:rFonts w:ascii="Times New Roman" w:hAnsi="Times New Roman"/>
          <w:sz w:val="28"/>
        </w:rPr>
        <w:t xml:space="preserve"> районов Усть-Ордынского Бурятского автономного округа» муниципальное образование «Первомайское» наделено статусом сельского поселения с 11 января 2005 года. В соответствии с Законом Усть-Ордынского Бурятского автономного округа от 25.03.2005 года № 108-ОЗ «О муниципальных выборах в Усть-Ордынском Бурятском автономном округе» выборы в органы муниципального образования (Дума муниципального образования «Первомайское», глава муниципального образования) состоялись 09.10.2005 года.</w:t>
      </w:r>
    </w:p>
    <w:p w14:paraId="7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Зарегистрирован Устав муниципального образования «Первомайское» 27 февраля 2006 года, свидетельство от 16 января 2006 № RU 855043032006001.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Согласно Устава</w:t>
      </w:r>
      <w:r>
        <w:rPr>
          <w:rFonts w:ascii="Times New Roman" w:hAnsi="Times New Roman"/>
          <w:sz w:val="28"/>
        </w:rPr>
        <w:t xml:space="preserve"> муниципального образования Глава МО «Первомайское» наделяется полномочиями по решению вопросов местного значения.</w:t>
      </w:r>
    </w:p>
    <w:p w14:paraId="7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«Первомайское» расположено в северо-восточной части муниципального образования «Нукутский район» Иркутской области. Муниципальное образование входит в состав Усть-Ордынского Бурятского округа.</w:t>
      </w:r>
    </w:p>
    <w:p w14:paraId="7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На севере муниципальное образование «Первомайское» граничит с муниципальным образованием «</w:t>
      </w:r>
      <w:r>
        <w:rPr>
          <w:rFonts w:ascii="Times New Roman" w:hAnsi="Times New Roman"/>
          <w:sz w:val="28"/>
        </w:rPr>
        <w:t>Балаганский</w:t>
      </w:r>
      <w:r>
        <w:rPr>
          <w:rFonts w:ascii="Times New Roman" w:hAnsi="Times New Roman"/>
          <w:sz w:val="28"/>
        </w:rPr>
        <w:t xml:space="preserve"> район», на западе – с муниципальным образованием «</w:t>
      </w:r>
      <w:r>
        <w:rPr>
          <w:rFonts w:ascii="Times New Roman" w:hAnsi="Times New Roman"/>
          <w:sz w:val="28"/>
        </w:rPr>
        <w:t>Новоленино</w:t>
      </w:r>
      <w:r>
        <w:rPr>
          <w:rFonts w:ascii="Times New Roman" w:hAnsi="Times New Roman"/>
          <w:sz w:val="28"/>
        </w:rPr>
        <w:t>», на юге и востоке – с Братским водохранилищем.</w:t>
      </w:r>
    </w:p>
    <w:p w14:paraId="7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Муниципальное образование «Первомайское» является сельским поселением. В состав муниципального образования входят 3 </w:t>
      </w:r>
      <w:r>
        <w:rPr>
          <w:rFonts w:ascii="Times New Roman" w:hAnsi="Times New Roman"/>
          <w:sz w:val="28"/>
        </w:rPr>
        <w:t>населенных</w:t>
      </w:r>
      <w:r>
        <w:rPr>
          <w:rFonts w:ascii="Times New Roman" w:hAnsi="Times New Roman"/>
          <w:sz w:val="28"/>
        </w:rPr>
        <w:t xml:space="preserve"> пункта – село Первомайское, поселок Дружный, поселок Степное.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Административным центром муниципального образования является село Первомайское.</w:t>
      </w:r>
    </w:p>
    <w:p w14:paraId="7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Территория муниципального образования составляет 205,8 км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7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«Первомайское» согласно экономическому делению Иркутской области входит в состав Саянского экономического района Иркутской области.</w:t>
      </w:r>
    </w:p>
    <w:p w14:paraId="7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На территории муниципального образования отсутствуют месторождения полезных ископаемых.</w:t>
      </w:r>
    </w:p>
    <w:p w14:paraId="7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«Первомайское» расположено в 70 км от Транссиба – основной оси расселения Иркутской области, вдоль которой расположены основные производственные мощности и сельскохозяйственные земли.</w:t>
      </w:r>
    </w:p>
    <w:p w14:paraId="8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Автомобильными дорогами сельское поселение связано с соседними муниципальными образованиями и населенными пунктами Иркутской области.</w:t>
      </w:r>
    </w:p>
    <w:p w14:paraId="8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пределах часовой транспортной доступности расположены только сельские населенные пункты.</w:t>
      </w:r>
    </w:p>
    <w:p w14:paraId="8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Расстояние по автомобильным дорогам от административного центра поселения до поселка </w:t>
      </w:r>
      <w:r>
        <w:rPr>
          <w:rFonts w:ascii="Times New Roman" w:hAnsi="Times New Roman"/>
          <w:sz w:val="28"/>
        </w:rPr>
        <w:t>Новонукутского</w:t>
      </w:r>
      <w:r>
        <w:rPr>
          <w:rFonts w:ascii="Times New Roman" w:hAnsi="Times New Roman"/>
          <w:sz w:val="28"/>
        </w:rPr>
        <w:t xml:space="preserve"> (административный центр МО «Нукутский район») составляет 55 км, до города Ангарска – 234 км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до города Иркутска – 287 км.</w:t>
      </w:r>
    </w:p>
    <w:p w14:paraId="8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 экономико-географического положения муниципального образования «Первомайское»:</w:t>
      </w:r>
    </w:p>
    <w:p w14:paraId="8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природных ресурсов для развития сельского хозяйства, лесозаготовительной деятельности.</w:t>
      </w:r>
    </w:p>
    <w:p w14:paraId="8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 экономико-географического положения муниципального образования «Первомайское»:</w:t>
      </w:r>
    </w:p>
    <w:p w14:paraId="8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расположение в удалении от крупных населенных пунктов, основных транспортных магистралей региона;</w:t>
      </w:r>
    </w:p>
    <w:p w14:paraId="8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минерально-сырьевых ресурсов.</w:t>
      </w:r>
    </w:p>
    <w:p w14:paraId="8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Климат территории МО «Первомайское» резко-континентальный с холодной, продолжительной зимой и жарким летом.</w:t>
      </w:r>
    </w:p>
    <w:p w14:paraId="8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основным климатообразующим факторам территории можно отнести:</w:t>
      </w:r>
    </w:p>
    <w:p w14:paraId="8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удаленность от морей и расположение в центре материка;</w:t>
      </w:r>
    </w:p>
    <w:p w14:paraId="8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значительная приподнятость территории над уровнем моря;</w:t>
      </w:r>
    </w:p>
    <w:p w14:paraId="8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близость крупных водных объектов (оз. Байкал);</w:t>
      </w:r>
    </w:p>
    <w:p w14:paraId="8D000000">
      <w:pPr>
        <w:ind/>
        <w:jc w:val="both"/>
      </w:pPr>
      <w:r>
        <w:rPr>
          <w:rFonts w:ascii="Times New Roman" w:hAnsi="Times New Roman"/>
          <w:sz w:val="28"/>
        </w:rPr>
        <w:t>- особенности циркуляции атмосферы (циклоны и антициклоны).</w:t>
      </w:r>
    </w:p>
    <w:p w14:paraId="8E000000">
      <w:pPr>
        <w:pStyle w:val="Style_6"/>
        <w:rPr>
          <w:rFonts w:ascii="Arial" w:hAnsi="Arial"/>
        </w:rPr>
      </w:pPr>
    </w:p>
    <w:p w14:paraId="8F000000">
      <w:pPr>
        <w:ind w:firstLine="540" w:left="34" w:right="1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Социально-экономическое положение муниципального образования «Первомайское</w:t>
      </w:r>
    </w:p>
    <w:p w14:paraId="9000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Демографическая ситуация (рождаемость, смертность, продолжительность жизни, миграционное движение)</w:t>
      </w:r>
    </w:p>
    <w:p w14:paraId="91000000">
      <w:pPr>
        <w:ind/>
        <w:jc w:val="both"/>
        <w:rPr>
          <w:rFonts w:ascii="Arial" w:hAnsi="Arial"/>
        </w:rPr>
      </w:pPr>
    </w:p>
    <w:p w14:paraId="92000000">
      <w:pPr>
        <w:ind/>
        <w:jc w:val="both"/>
        <w:rPr>
          <w:rFonts w:ascii="Arial" w:hAnsi="Arial"/>
        </w:rPr>
      </w:pPr>
    </w:p>
    <w:p w14:paraId="9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Анализ демографической ситуации поселения позволяет выявлять положительные и негативные тенденции в области изменения численности, факторы, влияющие на эти изменения и благодаря этому предпринять соответствующие меры, к улучшению или поддержанию сложившейся демографической ситуации.</w:t>
      </w:r>
    </w:p>
    <w:p w14:paraId="9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Демографическая ситуация – это комплексная количественная характеристика и качественная оценка демографических процессов (рождаемости, смертности, миграции, </w:t>
      </w:r>
      <w:r>
        <w:rPr>
          <w:rFonts w:ascii="Times New Roman" w:hAnsi="Times New Roman"/>
          <w:sz w:val="28"/>
        </w:rPr>
        <w:t>брачности</w:t>
      </w:r>
      <w:r>
        <w:rPr>
          <w:rFonts w:ascii="Times New Roman" w:hAnsi="Times New Roman"/>
          <w:sz w:val="28"/>
        </w:rPr>
        <w:t>, разводимости) протекающей на территории поселения.</w:t>
      </w:r>
    </w:p>
    <w:tbl>
      <w:tblPr>
        <w:tblStyle w:val="Style_4"/>
        <w:tblInd w:type="dxa" w:w="108"/>
        <w:tblLayout w:type="fixed"/>
      </w:tblPr>
      <w:tblGrid>
        <w:gridCol w:w="709"/>
        <w:gridCol w:w="3402"/>
        <w:gridCol w:w="1134"/>
        <w:gridCol w:w="992"/>
        <w:gridCol w:w="992"/>
      </w:tblGrid>
      <w:tr>
        <w:tc>
          <w:tcPr>
            <w:tcW w:type="dxa" w:w="709"/>
          </w:tcPr>
          <w:p w14:paraId="9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9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402"/>
          </w:tcPr>
          <w:p w14:paraId="9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type="dxa" w:w="1134"/>
          </w:tcPr>
          <w:p w14:paraId="9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</w:t>
            </w:r>
            <w:r>
              <w:rPr>
                <w:rFonts w:ascii="Times New Roman" w:hAnsi="Times New Roman"/>
                <w:sz w:val="28"/>
              </w:rPr>
              <w:t>.и</w:t>
            </w:r>
            <w:r>
              <w:rPr>
                <w:rFonts w:ascii="Times New Roman" w:hAnsi="Times New Roman"/>
                <w:sz w:val="28"/>
              </w:rPr>
              <w:t>зм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992"/>
          </w:tcPr>
          <w:p w14:paraId="9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992"/>
          </w:tcPr>
          <w:p w14:paraId="9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</w:tr>
      <w:tr>
        <w:tc>
          <w:tcPr>
            <w:tcW w:type="dxa" w:w="709"/>
          </w:tcPr>
          <w:p w14:paraId="9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402"/>
          </w:tcPr>
          <w:p w14:paraId="9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 </w:t>
            </w:r>
            <w:r>
              <w:rPr>
                <w:rFonts w:ascii="Times New Roman" w:hAnsi="Times New Roman"/>
                <w:sz w:val="28"/>
              </w:rPr>
              <w:t>постоянного</w:t>
            </w:r>
          </w:p>
          <w:p w14:paraId="9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населения</w:t>
            </w:r>
          </w:p>
        </w:tc>
        <w:tc>
          <w:tcPr>
            <w:tcW w:type="dxa" w:w="1134"/>
          </w:tcPr>
          <w:p w14:paraId="9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</w:t>
            </w:r>
          </w:p>
        </w:tc>
        <w:tc>
          <w:tcPr>
            <w:tcW w:type="dxa" w:w="992"/>
          </w:tcPr>
          <w:p w14:paraId="9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1058</w:t>
            </w:r>
          </w:p>
        </w:tc>
        <w:tc>
          <w:tcPr>
            <w:tcW w:type="dxa" w:w="992"/>
          </w:tcPr>
          <w:p w14:paraId="A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1052</w:t>
            </w:r>
          </w:p>
        </w:tc>
      </w:tr>
      <w:tr>
        <w:tc>
          <w:tcPr>
            <w:tcW w:type="dxa" w:w="709"/>
          </w:tcPr>
          <w:p w14:paraId="A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402"/>
          </w:tcPr>
          <w:p w14:paraId="A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Рождаемость</w:t>
            </w:r>
          </w:p>
        </w:tc>
        <w:tc>
          <w:tcPr>
            <w:tcW w:type="dxa" w:w="1134"/>
          </w:tcPr>
          <w:p w14:paraId="A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</w:t>
            </w:r>
          </w:p>
        </w:tc>
        <w:tc>
          <w:tcPr>
            <w:tcW w:type="dxa" w:w="992"/>
          </w:tcPr>
          <w:p w14:paraId="A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992"/>
          </w:tcPr>
          <w:p w14:paraId="A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709"/>
          </w:tcPr>
          <w:p w14:paraId="A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402"/>
          </w:tcPr>
          <w:p w14:paraId="A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Смертность</w:t>
            </w:r>
          </w:p>
        </w:tc>
        <w:tc>
          <w:tcPr>
            <w:tcW w:type="dxa" w:w="1134"/>
          </w:tcPr>
          <w:p w14:paraId="A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</w:t>
            </w:r>
          </w:p>
        </w:tc>
        <w:tc>
          <w:tcPr>
            <w:tcW w:type="dxa" w:w="992"/>
          </w:tcPr>
          <w:p w14:paraId="A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992"/>
          </w:tcPr>
          <w:p w14:paraId="A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type="dxa" w:w="709"/>
          </w:tcPr>
          <w:p w14:paraId="A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402"/>
          </w:tcPr>
          <w:p w14:paraId="A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Естественный прирост (убыль)</w:t>
            </w:r>
          </w:p>
        </w:tc>
        <w:tc>
          <w:tcPr>
            <w:tcW w:type="dxa" w:w="1134"/>
          </w:tcPr>
          <w:p w14:paraId="A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</w:t>
            </w:r>
          </w:p>
        </w:tc>
        <w:tc>
          <w:tcPr>
            <w:tcW w:type="dxa" w:w="992"/>
          </w:tcPr>
          <w:p w14:paraId="A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2"/>
          </w:tcPr>
          <w:p w14:paraId="A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-7</w:t>
            </w:r>
          </w:p>
        </w:tc>
      </w:tr>
    </w:tbl>
    <w:p w14:paraId="B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</w:t>
      </w:r>
      <w:r>
        <w:rPr>
          <w:rFonts w:ascii="Times New Roman" w:hAnsi="Times New Roman"/>
          <w:sz w:val="28"/>
        </w:rPr>
        <w:t xml:space="preserve"> января 2023</w:t>
      </w:r>
      <w:r>
        <w:rPr>
          <w:rFonts w:ascii="Times New Roman" w:hAnsi="Times New Roman"/>
          <w:sz w:val="28"/>
        </w:rPr>
        <w:t xml:space="preserve"> года в муниципальном образовании «Первомайское» прожива</w:t>
      </w:r>
      <w:r>
        <w:rPr>
          <w:rFonts w:ascii="Times New Roman" w:hAnsi="Times New Roman"/>
          <w:sz w:val="28"/>
        </w:rPr>
        <w:t>ет 1052 человека.</w:t>
      </w:r>
    </w:p>
    <w:p w14:paraId="B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Основным фактором сокращения численности населения является естественная убыль, обусловленная превышением смертности над рождаемостью.</w:t>
      </w:r>
    </w:p>
    <w:p w14:paraId="B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Данный процесс приводит к снижению численности трудоспособного населения. Ещё один фактор сокращения численности – миграционное движение населения. Большей частью территорию МО «Первомайское» покидает население трудоспособного возраста и высокой профессиональной квалификации, так как недостаточно рабочих мест на рынке труда. Это увеличивает удельный вес (в общей структуре населения) категории жителей, нуждающихся в социальной поддержке (пенсионеров, безработных граждан, малообеспеченных семей). С территории муниципального образования население выезжает в п. Новонукутский и города области в поисках работы.</w:t>
      </w:r>
    </w:p>
    <w:p w14:paraId="B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результате появляются устойчивые группы незанятого населения и социально-незащищенного населения, наблюдается рост имущественного расслоения населения, рост преступности, снижается уровень общественной и личной безопасности.</w:t>
      </w:r>
    </w:p>
    <w:p w14:paraId="B4000000">
      <w:pPr>
        <w:ind/>
        <w:jc w:val="both"/>
        <w:rPr>
          <w:rFonts w:ascii="Times New Roman" w:hAnsi="Times New Roman"/>
          <w:sz w:val="28"/>
        </w:rPr>
      </w:pPr>
    </w:p>
    <w:p w14:paraId="B5000000">
      <w:pPr>
        <w:ind/>
        <w:jc w:val="both"/>
        <w:rPr>
          <w:rFonts w:ascii="Times New Roman" w:hAnsi="Times New Roman"/>
          <w:sz w:val="28"/>
        </w:rPr>
      </w:pPr>
    </w:p>
    <w:p w14:paraId="B600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Социальная сфера (образован</w:t>
      </w:r>
      <w:r>
        <w:rPr>
          <w:rFonts w:ascii="Times New Roman" w:hAnsi="Times New Roman"/>
          <w:i w:val="1"/>
          <w:sz w:val="28"/>
        </w:rPr>
        <w:t>ие, здравоохранение, культура</w:t>
      </w:r>
      <w:r>
        <w:rPr>
          <w:rFonts w:ascii="Times New Roman" w:hAnsi="Times New Roman"/>
          <w:i w:val="1"/>
          <w:sz w:val="28"/>
        </w:rPr>
        <w:t>);</w:t>
      </w:r>
    </w:p>
    <w:p w14:paraId="B7000000">
      <w:pPr>
        <w:ind/>
        <w:jc w:val="both"/>
        <w:rPr>
          <w:rFonts w:ascii="Arial" w:hAnsi="Arial"/>
        </w:rPr>
      </w:pPr>
    </w:p>
    <w:p w14:paraId="B8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«Первомайское» находится:</w:t>
      </w:r>
    </w:p>
    <w:p w14:paraId="B9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МКОУ Первомайская СОШ;</w:t>
      </w:r>
    </w:p>
    <w:p w14:paraId="B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МКДОУ Первомайский детский сад.</w:t>
      </w:r>
    </w:p>
    <w:tbl>
      <w:tblPr>
        <w:tblStyle w:val="Style_4"/>
        <w:tblInd w:type="dxa" w:w="108"/>
        <w:tblLayout w:type="fixed"/>
      </w:tblPr>
      <w:tblGrid>
        <w:gridCol w:w="3686"/>
        <w:gridCol w:w="1134"/>
        <w:gridCol w:w="1134"/>
      </w:tblGrid>
      <w:tr>
        <w:tc>
          <w:tcPr>
            <w:tcW w:type="dxa" w:w="3686"/>
          </w:tcPr>
          <w:p w14:paraId="BB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1134"/>
          </w:tcPr>
          <w:p w14:paraId="BC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1134"/>
          </w:tcPr>
          <w:p w14:paraId="BD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</w:p>
        </w:tc>
      </w:tr>
      <w:tr>
        <w:tc>
          <w:tcPr>
            <w:tcW w:type="dxa" w:w="3686"/>
          </w:tcPr>
          <w:p w14:paraId="BE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</w:t>
            </w:r>
          </w:p>
        </w:tc>
        <w:tc>
          <w:tcPr>
            <w:tcW w:type="dxa" w:w="1134"/>
          </w:tcPr>
          <w:p w14:paraId="BF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134"/>
          </w:tcPr>
          <w:p w14:paraId="C0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3686"/>
          </w:tcPr>
          <w:p w14:paraId="C1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учащихся</w:t>
            </w:r>
          </w:p>
        </w:tc>
        <w:tc>
          <w:tcPr>
            <w:tcW w:type="dxa" w:w="1134"/>
          </w:tcPr>
          <w:p w14:paraId="C2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type="dxa" w:w="1134"/>
          </w:tcPr>
          <w:p w14:paraId="C3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>
        <w:tc>
          <w:tcPr>
            <w:tcW w:type="dxa" w:w="3686"/>
          </w:tcPr>
          <w:p w14:paraId="C4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Детский сад</w:t>
            </w:r>
          </w:p>
        </w:tc>
        <w:tc>
          <w:tcPr>
            <w:tcW w:type="dxa" w:w="1134"/>
          </w:tcPr>
          <w:p w14:paraId="C5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134"/>
          </w:tcPr>
          <w:p w14:paraId="C6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3686"/>
          </w:tcPr>
          <w:p w14:paraId="C7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детей сада</w:t>
            </w:r>
          </w:p>
        </w:tc>
        <w:tc>
          <w:tcPr>
            <w:tcW w:type="dxa" w:w="1134"/>
          </w:tcPr>
          <w:p w14:paraId="C8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type="dxa" w:w="1134"/>
          </w:tcPr>
          <w:p w14:paraId="C9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</w:tr>
      <w:tr>
        <w:tc>
          <w:tcPr>
            <w:tcW w:type="dxa" w:w="3686"/>
          </w:tcPr>
          <w:p w14:paraId="CA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занятых работников в учреждении образования</w:t>
            </w:r>
          </w:p>
        </w:tc>
        <w:tc>
          <w:tcPr>
            <w:tcW w:type="dxa" w:w="1134"/>
          </w:tcPr>
          <w:p w14:paraId="CB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type="dxa" w:w="1134"/>
          </w:tcPr>
          <w:p w14:paraId="CC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>
        <w:tc>
          <w:tcPr>
            <w:tcW w:type="dxa" w:w="3686"/>
          </w:tcPr>
          <w:p w14:paraId="CD00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персонал</w:t>
            </w:r>
          </w:p>
        </w:tc>
        <w:tc>
          <w:tcPr>
            <w:tcW w:type="dxa" w:w="1134"/>
          </w:tcPr>
          <w:p w14:paraId="CE000000">
            <w:pPr>
              <w:ind w:firstLine="0" w:left="-108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134"/>
          </w:tcPr>
          <w:p w14:paraId="CF000000">
            <w:pPr>
              <w:ind w:firstLine="0" w:left="-108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</w:tbl>
    <w:p w14:paraId="D0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Приоритетными направлениями развития образовательного учреждения являются: создание оптимальных условий для обучения и воспитания детей, охраны и укрепления их здоровья, гармонического развития личности каждого ребенка.</w:t>
      </w:r>
    </w:p>
    <w:p w14:paraId="D1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организации внеурочной деятельности привлечены штатные сотрудники учреждения, педагоги дополнительного образования.</w:t>
      </w:r>
    </w:p>
    <w:p w14:paraId="D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подключено к сети Интернет.</w:t>
      </w:r>
    </w:p>
    <w:p w14:paraId="D3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детском саду организовано 4-х разовое питание. Горячее питание школьников организовано на базе школы.</w:t>
      </w:r>
    </w:p>
    <w:p w14:paraId="D4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успешно  создает благоприятные условия для обучения и воспитания дошкольников. Сформирован позитивный имидж школы, качество знаний остаются на достаточно высоком уровне, развивается материально-техническая база образовательного учреждения, эффективно осуществляется общественно-государственное управление школой.</w:t>
      </w:r>
    </w:p>
    <w:p w14:paraId="D5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здравоохранения муниципального образования «Первомайское» представлена сетью </w:t>
      </w:r>
      <w:r>
        <w:rPr>
          <w:rFonts w:ascii="Times New Roman" w:hAnsi="Times New Roman"/>
          <w:sz w:val="28"/>
        </w:rPr>
        <w:t>лечебно</w:t>
      </w:r>
      <w:r>
        <w:rPr>
          <w:rFonts w:ascii="Times New Roman" w:hAnsi="Times New Roman"/>
          <w:sz w:val="28"/>
        </w:rPr>
        <w:t xml:space="preserve"> профилактических учреждений – Первомайская поликлиника, Первомайское психиатрическое отделение, </w:t>
      </w:r>
      <w:r>
        <w:rPr>
          <w:rFonts w:ascii="Times New Roman" w:hAnsi="Times New Roman"/>
          <w:sz w:val="28"/>
        </w:rPr>
        <w:t xml:space="preserve">ФАП,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sz w:val="28"/>
        </w:rPr>
        <w:t xml:space="preserve"> расположен в </w:t>
      </w:r>
      <w:r>
        <w:rPr>
          <w:rFonts w:ascii="Times New Roman" w:hAnsi="Times New Roman"/>
          <w:sz w:val="28"/>
        </w:rPr>
        <w:t>п. Степное.</w:t>
      </w:r>
    </w:p>
    <w:p w14:paraId="D6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здравоохранения в  муниципальном образовании «Первомайское» является сохранение и улучшение здоровья населения  муниципального образования, снижения заболеваемости и смертности, увеличение средней продолжительности жизни населения.</w:t>
      </w:r>
    </w:p>
    <w:tbl>
      <w:tblPr>
        <w:tblStyle w:val="Style_4"/>
        <w:tblInd w:type="dxa" w:w="108"/>
        <w:tblLayout w:type="fixed"/>
      </w:tblPr>
      <w:tblGrid>
        <w:gridCol w:w="4455"/>
        <w:gridCol w:w="2311"/>
        <w:gridCol w:w="2311"/>
      </w:tblGrid>
      <w:tr>
        <w:trPr>
          <w:trHeight w:hRule="atLeast" w:val="328"/>
        </w:trPr>
        <w:tc>
          <w:tcPr>
            <w:tcW w:type="dxa" w:w="4455"/>
            <w:vMerge w:val="restart"/>
          </w:tcPr>
          <w:p w14:paraId="D7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4622"/>
            <w:gridSpan w:val="2"/>
          </w:tcPr>
          <w:p w14:paraId="D8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медицинских учреждений</w:t>
            </w:r>
          </w:p>
        </w:tc>
      </w:tr>
      <w:tr>
        <w:trPr>
          <w:trHeight w:hRule="atLeast" w:val="339"/>
        </w:trPr>
        <w:tc>
          <w:tcPr>
            <w:tcW w:type="dxa" w:w="4455"/>
            <w:gridSpan w:val="1"/>
            <w:vMerge w:val="continue"/>
          </w:tcPr>
          <w:p/>
        </w:tc>
        <w:tc>
          <w:tcPr>
            <w:tcW w:type="dxa" w:w="2311"/>
          </w:tcPr>
          <w:p w14:paraId="D9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ФАП</w:t>
            </w:r>
          </w:p>
        </w:tc>
        <w:tc>
          <w:tcPr>
            <w:tcW w:type="dxa" w:w="2311"/>
          </w:tcPr>
          <w:p w14:paraId="DA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Первомайская поликлиника</w:t>
            </w:r>
          </w:p>
        </w:tc>
      </w:tr>
      <w:tr>
        <w:trPr>
          <w:trHeight w:hRule="atLeast" w:val="363"/>
        </w:trPr>
        <w:tc>
          <w:tcPr>
            <w:tcW w:type="dxa" w:w="4455"/>
          </w:tcPr>
          <w:p w14:paraId="DB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Вместимость (в день)</w:t>
            </w:r>
          </w:p>
        </w:tc>
        <w:tc>
          <w:tcPr>
            <w:tcW w:type="dxa" w:w="4622"/>
            <w:gridSpan w:val="2"/>
          </w:tcPr>
          <w:p w14:paraId="DC00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посещений</w:t>
            </w:r>
          </w:p>
        </w:tc>
      </w:tr>
    </w:tbl>
    <w:p w14:paraId="DD000000">
      <w:pPr>
        <w:ind/>
        <w:jc w:val="both"/>
        <w:rPr>
          <w:rFonts w:ascii="Times New Roman" w:hAnsi="Times New Roman"/>
          <w:sz w:val="28"/>
        </w:rPr>
      </w:pPr>
    </w:p>
    <w:p w14:paraId="DE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Первомайское» расположено 3 клуба МКУ «КДЦ МО «Первомайское» в селе Первомайское, сельский клуб в поселке Степное, сельский клуб в поселке Дружный.</w:t>
      </w:r>
    </w:p>
    <w:p w14:paraId="DF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развития культуры:</w:t>
      </w:r>
    </w:p>
    <w:p w14:paraId="E0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содержательного досуга населения;</w:t>
      </w:r>
    </w:p>
    <w:p w14:paraId="E1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Возрождение, сохранение и развитие народной культуры;</w:t>
      </w:r>
    </w:p>
    <w:p w14:paraId="E2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клубов по интересам;</w:t>
      </w:r>
    </w:p>
    <w:p w14:paraId="E3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постановки физического воспитания;</w:t>
      </w:r>
    </w:p>
    <w:p w14:paraId="E4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концертной деятельности;</w:t>
      </w:r>
    </w:p>
    <w:p w14:paraId="E5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Привлечение к активному участию в культурно-просветительской работе молодежи;</w:t>
      </w:r>
    </w:p>
    <w:p w14:paraId="E6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библиотечной деятельности.</w:t>
      </w:r>
    </w:p>
    <w:p w14:paraId="E7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 к молодежи всегда являлось актуальным направлением деятельности органов местного самоуправления. Необходимость особой политики в отношении молодежи определяется спецификой ее положения в обществе. Молодежь может являться не только потенциалом позитивных перемен, но и возможным фактором социальной нестабильности. Поэтому основной целью 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14:paraId="E8000000">
      <w:pPr>
        <w:ind/>
        <w:jc w:val="both"/>
        <w:rPr>
          <w:rFonts w:ascii="Arial" w:hAnsi="Arial"/>
        </w:rPr>
      </w:pPr>
    </w:p>
    <w:p w14:paraId="E900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Уровень жизни населения (занятость, заработная плата, среднедушевые доходы, прожиточный минимум и т.д.)</w:t>
      </w:r>
    </w:p>
    <w:p w14:paraId="EA000000">
      <w:pPr>
        <w:ind/>
        <w:jc w:val="both"/>
        <w:rPr>
          <w:rFonts w:ascii="Arial" w:hAnsi="Arial"/>
        </w:rPr>
      </w:pPr>
    </w:p>
    <w:p w14:paraId="E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Важнейшими показателями экономической демографии являются показатели, характеризующие трудовые ресурсы. Прежде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население трудоспособного возраста.</w:t>
      </w:r>
    </w:p>
    <w:p w14:paraId="EC000000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4995"/>
        <w:gridCol w:w="1134"/>
        <w:gridCol w:w="992"/>
        <w:gridCol w:w="992"/>
      </w:tblGrid>
      <w:tr>
        <w:trPr>
          <w:trHeight w:hRule="atLeast" w:val="554"/>
        </w:trPr>
        <w:tc>
          <w:tcPr>
            <w:tcW w:type="dxa" w:w="4995"/>
          </w:tcPr>
          <w:p w14:paraId="ED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</w:tcPr>
          <w:p w14:paraId="EE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изм.</w:t>
            </w:r>
          </w:p>
        </w:tc>
        <w:tc>
          <w:tcPr>
            <w:tcW w:type="dxa" w:w="992"/>
          </w:tcPr>
          <w:p w14:paraId="EF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992"/>
          </w:tcPr>
          <w:p w14:paraId="F0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</w:tr>
      <w:tr>
        <w:trPr>
          <w:trHeight w:hRule="atLeast" w:val="287"/>
        </w:trPr>
        <w:tc>
          <w:tcPr>
            <w:tcW w:type="dxa" w:w="4995"/>
          </w:tcPr>
          <w:p w14:paraId="F1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трудоспособного возраста, из них:</w:t>
            </w:r>
          </w:p>
        </w:tc>
        <w:tc>
          <w:tcPr>
            <w:tcW w:type="dxa" w:w="1134"/>
          </w:tcPr>
          <w:p w14:paraId="F2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992"/>
          </w:tcPr>
          <w:p w14:paraId="F3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590</w:t>
            </w:r>
          </w:p>
        </w:tc>
        <w:tc>
          <w:tcPr>
            <w:tcW w:type="dxa" w:w="992"/>
          </w:tcPr>
          <w:p w14:paraId="F4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594</w:t>
            </w:r>
          </w:p>
        </w:tc>
      </w:tr>
      <w:tr>
        <w:trPr>
          <w:trHeight w:hRule="atLeast" w:val="277"/>
        </w:trPr>
        <w:tc>
          <w:tcPr>
            <w:tcW w:type="dxa" w:w="4995"/>
          </w:tcPr>
          <w:p w14:paraId="F5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трудоустроены</w:t>
            </w:r>
          </w:p>
        </w:tc>
        <w:tc>
          <w:tcPr>
            <w:tcW w:type="dxa" w:w="1134"/>
          </w:tcPr>
          <w:p w14:paraId="F6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992"/>
          </w:tcPr>
          <w:p w14:paraId="F7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type="dxa" w:w="992"/>
          </w:tcPr>
          <w:p w14:paraId="F8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</w:t>
            </w:r>
          </w:p>
        </w:tc>
      </w:tr>
      <w:tr>
        <w:trPr>
          <w:trHeight w:hRule="atLeast" w:val="287"/>
        </w:trPr>
        <w:tc>
          <w:tcPr>
            <w:tcW w:type="dxa" w:w="4995"/>
          </w:tcPr>
          <w:p w14:paraId="F9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Старше трудоспособного возраста (женщины - после 55 лет, мужчины </w:t>
            </w:r>
            <w:r>
              <w:rPr>
                <w:rFonts w:ascii="Times New Roman" w:hAnsi="Times New Roman"/>
                <w:sz w:val="28"/>
              </w:rPr>
              <w:t>-п</w:t>
            </w:r>
            <w:r>
              <w:rPr>
                <w:rFonts w:ascii="Times New Roman" w:hAnsi="Times New Roman"/>
                <w:sz w:val="28"/>
              </w:rPr>
              <w:t>осле 60 лет)</w:t>
            </w:r>
          </w:p>
        </w:tc>
        <w:tc>
          <w:tcPr>
            <w:tcW w:type="dxa" w:w="1134"/>
          </w:tcPr>
          <w:p w14:paraId="FA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992"/>
          </w:tcPr>
          <w:p w14:paraId="FB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type="dxa" w:w="992"/>
          </w:tcPr>
          <w:p w14:paraId="FC000000">
            <w:pPr>
              <w:pStyle w:val="Style_6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</w:t>
            </w:r>
          </w:p>
        </w:tc>
      </w:tr>
    </w:tbl>
    <w:p w14:paraId="FD000000">
      <w:pPr>
        <w:ind/>
        <w:jc w:val="both"/>
        <w:rPr>
          <w:rFonts w:ascii="Times New Roman" w:hAnsi="Times New Roman"/>
          <w:sz w:val="28"/>
        </w:rPr>
      </w:pPr>
    </w:p>
    <w:p w14:paraId="FE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жизни населения муниципального образования «Первомайское» остается очень низким. Большая часть населения имеет доход ниже прожиточного минимума.</w:t>
      </w:r>
    </w:p>
    <w:p w14:paraId="FF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Поселение имеет большую удаленность от районного и областного центров, не имеет достаточной инфраструктуры для создания промышленных предприятий, поэтому программой социально- экономического развития сельского 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</w:p>
    <w:p w14:paraId="00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14:paraId="01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причина безработицы - нет промышленного производства.</w:t>
      </w:r>
    </w:p>
    <w:p w14:paraId="02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Пути решения - организовывать открытие новых предприятий различных форм собственности.</w:t>
      </w:r>
    </w:p>
    <w:p w14:paraId="03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доход</w:t>
      </w:r>
      <w:r>
        <w:rPr>
          <w:rFonts w:ascii="Times New Roman" w:hAnsi="Times New Roman"/>
          <w:sz w:val="28"/>
        </w:rPr>
        <w:t>ах местного бюджета за 2021-2022</w:t>
      </w:r>
      <w:r>
        <w:rPr>
          <w:rFonts w:ascii="Times New Roman" w:hAnsi="Times New Roman"/>
          <w:sz w:val="28"/>
        </w:rPr>
        <w:t xml:space="preserve"> годы представлены в нижеследующей таблице:</w:t>
      </w:r>
    </w:p>
    <w:tbl>
      <w:tblPr>
        <w:tblStyle w:val="Style_8"/>
        <w:tblInd w:type="dxa" w:w="250"/>
        <w:tblLayout w:type="fixed"/>
      </w:tblPr>
      <w:tblGrid>
        <w:gridCol w:w="6804"/>
        <w:gridCol w:w="1134"/>
        <w:gridCol w:w="1134"/>
      </w:tblGrid>
      <w:tr>
        <w:trPr>
          <w:trHeight w:hRule="atLeast" w:val="505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2021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2022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</w:p>
        </w:tc>
      </w:tr>
      <w:tr>
        <w:trPr>
          <w:trHeight w:hRule="atLeast" w:val="339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Налоговые и неналоговые доходы,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1946,2</w:t>
            </w:r>
          </w:p>
        </w:tc>
      </w:tr>
      <w:tr>
        <w:trPr>
          <w:trHeight w:hRule="atLeast" w:val="126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Налоговые: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1931,6</w:t>
            </w:r>
          </w:p>
        </w:tc>
      </w:tr>
      <w:tr>
        <w:trPr>
          <w:trHeight w:hRule="atLeast" w:val="161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налог на доходы физических лиц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262,3</w:t>
            </w:r>
          </w:p>
        </w:tc>
      </w:tr>
      <w:tr>
        <w:trPr>
          <w:trHeight w:hRule="atLeast" w:val="366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1209,2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1436,9</w:t>
            </w:r>
          </w:p>
        </w:tc>
      </w:tr>
      <w:tr>
        <w:trPr>
          <w:trHeight w:hRule="atLeast" w:val="249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акцизы по подакцизным товарам (продукции), производимым на территории РФ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1209,2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1436,9</w:t>
            </w:r>
          </w:p>
        </w:tc>
      </w:tr>
      <w:tr>
        <w:trPr>
          <w:trHeight w:hRule="atLeast" w:val="249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-единый сельскохозяйственный налог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34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Налоги на имущество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232,4</w:t>
            </w:r>
          </w:p>
        </w:tc>
      </w:tr>
      <w:tr>
        <w:trPr>
          <w:trHeight w:hRule="atLeast" w:val="253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налог на имущество физических лиц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23,7</w:t>
            </w:r>
          </w:p>
        </w:tc>
      </w:tr>
      <w:tr>
        <w:trPr>
          <w:trHeight w:hRule="atLeast" w:val="140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земельный налог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208,7</w:t>
            </w:r>
          </w:p>
        </w:tc>
      </w:tr>
      <w:tr>
        <w:trPr>
          <w:trHeight w:hRule="atLeast" w:val="247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пошлина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86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 и перерасчеты по отмененным налогам и сборам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163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Неналоговые: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14,6</w:t>
            </w:r>
          </w:p>
        </w:tc>
      </w:tr>
      <w:tr>
        <w:trPr>
          <w:trHeight w:hRule="atLeast" w:val="163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163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продажи земельных участков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21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неналоговые доходы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14,6</w:t>
            </w:r>
          </w:p>
        </w:tc>
      </w:tr>
      <w:tr>
        <w:trPr>
          <w:trHeight w:hRule="atLeast" w:val="130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Безвозмездные поступления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11165,5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10747,2</w:t>
            </w:r>
          </w:p>
        </w:tc>
      </w:tr>
      <w:tr>
        <w:trPr>
          <w:trHeight w:hRule="atLeast" w:val="73"/>
        </w:trPr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доходов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13076,6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12693,4</w:t>
            </w:r>
          </w:p>
        </w:tc>
      </w:tr>
    </w:tbl>
    <w:p w14:paraId="3A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2021</w:t>
      </w:r>
      <w:r>
        <w:rPr>
          <w:rFonts w:ascii="Times New Roman" w:hAnsi="Times New Roman"/>
          <w:sz w:val="28"/>
        </w:rPr>
        <w:t xml:space="preserve"> года в бюджет муниципального образования «Первомайское» поступило доходов в сумме </w:t>
      </w:r>
      <w:r>
        <w:rPr>
          <w:rFonts w:ascii="Times New Roman" w:hAnsi="Times New Roman"/>
          <w:sz w:val="28"/>
        </w:rPr>
        <w:t xml:space="preserve">13076,6 </w:t>
      </w:r>
      <w:r>
        <w:rPr>
          <w:rFonts w:ascii="Times New Roman" w:hAnsi="Times New Roman"/>
          <w:sz w:val="28"/>
        </w:rPr>
        <w:t>тыс. руб.</w:t>
      </w:r>
    </w:p>
    <w:p w14:paraId="3B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источниками доходов являются: налог на доходы физических лиц, земельный налог и налог на имущество физических лиц.</w:t>
      </w:r>
    </w:p>
    <w:p w14:paraId="3C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р</w:t>
      </w:r>
      <w:r>
        <w:rPr>
          <w:rFonts w:ascii="Times New Roman" w:hAnsi="Times New Roman"/>
          <w:sz w:val="28"/>
        </w:rPr>
        <w:t>асходах местного бюджета за 2021-2022</w:t>
      </w:r>
      <w:r>
        <w:rPr>
          <w:rFonts w:ascii="Times New Roman" w:hAnsi="Times New Roman"/>
          <w:sz w:val="28"/>
        </w:rPr>
        <w:t xml:space="preserve"> годы представлены в нижеследующей таблице:</w:t>
      </w:r>
    </w:p>
    <w:tbl>
      <w:tblPr>
        <w:tblStyle w:val="Style_8"/>
        <w:tblInd w:type="dxa" w:w="250"/>
        <w:tblLayout w:type="fixed"/>
      </w:tblPr>
      <w:tblGrid>
        <w:gridCol w:w="6521"/>
        <w:gridCol w:w="1134"/>
        <w:gridCol w:w="1275"/>
      </w:tblGrid>
      <w:tr>
        <w:trPr>
          <w:trHeight w:hRule="atLeast" w:val="679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2021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 </w:t>
            </w:r>
          </w:p>
          <w:p w14:paraId="4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Общегосударственные вопросы,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107" w:right="-1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 w:firstLine="0" w:left="-107" w:right="-1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4819,7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заработная плата с начислениями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3528,0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4005,0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оборона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151,6</w:t>
            </w:r>
          </w:p>
        </w:tc>
      </w:tr>
      <w:tr>
        <w:trPr>
          <w:trHeight w:hRule="atLeast" w:val="555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/>
                <w:sz w:val="28"/>
              </w:rPr>
              <w:t>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экономика,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1091,9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540,4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дорожное хозяйство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1091,9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540,4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обще экономические вопросы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Жилищно-коммунальное хозяйство,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404,0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коммунальное хозяйство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404,0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Охрана окружающей среды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1966,6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Культура, кинематография: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4222,9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4827,9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политика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854,5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1026,1</w:t>
            </w:r>
          </w:p>
        </w:tc>
      </w:tr>
      <w:tr>
        <w:trPr>
          <w:trHeight w:hRule="atLeast" w:val="301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01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расходов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13020,0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11769,7</w:t>
            </w:r>
          </w:p>
        </w:tc>
      </w:tr>
    </w:tbl>
    <w:p w14:paraId="71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</w:t>
      </w:r>
      <w:r>
        <w:rPr>
          <w:rFonts w:ascii="Times New Roman" w:hAnsi="Times New Roman"/>
          <w:sz w:val="28"/>
        </w:rPr>
        <w:t>аблицы видно, что по итогам 2021</w:t>
      </w:r>
      <w:r>
        <w:rPr>
          <w:rFonts w:ascii="Times New Roman" w:hAnsi="Times New Roman"/>
          <w:sz w:val="28"/>
        </w:rPr>
        <w:t xml:space="preserve"> года из бюджета муниципального образования «Первомайское» были про</w:t>
      </w:r>
      <w:r>
        <w:rPr>
          <w:rFonts w:ascii="Times New Roman" w:hAnsi="Times New Roman"/>
          <w:sz w:val="28"/>
        </w:rPr>
        <w:t>изведены расходы на сумму 13020,0</w:t>
      </w:r>
      <w:r>
        <w:rPr>
          <w:rFonts w:ascii="Times New Roman" w:hAnsi="Times New Roman"/>
          <w:sz w:val="28"/>
        </w:rPr>
        <w:t xml:space="preserve"> тыс. руб. (таблица 6).</w:t>
      </w:r>
    </w:p>
    <w:p w14:paraId="72010000">
      <w:pPr>
        <w:ind/>
        <w:jc w:val="both"/>
        <w:rPr>
          <w:rFonts w:ascii="Times New Roman" w:hAnsi="Times New Roman"/>
          <w:sz w:val="28"/>
        </w:rPr>
      </w:pPr>
    </w:p>
    <w:p w14:paraId="7301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Экономический потенциал (промышленное производство, сельское хозяйство, лесное хозяйство, транспорт, связь, строительство и др.)</w:t>
      </w:r>
    </w:p>
    <w:p w14:paraId="74010000">
      <w:pPr>
        <w:ind/>
        <w:jc w:val="both"/>
        <w:rPr>
          <w:rFonts w:ascii="Arial" w:hAnsi="Arial"/>
        </w:rPr>
      </w:pPr>
    </w:p>
    <w:p w14:paraId="75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«Первомайское» имеет большую удаленность от районного и от областного центров, не имеет достаточной инфраструктуры для создания промышленных предприятий.</w:t>
      </w:r>
    </w:p>
    <w:p w14:paraId="76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Уровень развития транспорта и связи, в том числе характеристика автомобильных дорог</w:t>
      </w:r>
    </w:p>
    <w:p w14:paraId="77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транспорт</w:t>
      </w:r>
    </w:p>
    <w:p w14:paraId="78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на территории муниципального образования «Первомайское» действует 1 междугородний маршрут движения. Маршрут обслуживает ООО «Ново </w:t>
      </w:r>
      <w:r>
        <w:rPr>
          <w:rFonts w:ascii="Times New Roman" w:hAnsi="Times New Roman"/>
          <w:sz w:val="28"/>
        </w:rPr>
        <w:t>-Т</w:t>
      </w:r>
      <w:r>
        <w:rPr>
          <w:rFonts w:ascii="Times New Roman" w:hAnsi="Times New Roman"/>
          <w:sz w:val="28"/>
        </w:rPr>
        <w:t>ранс» маршрут выполняется из г. Иркутска «Ж-д вокзал – с. Первомайское».</w:t>
      </w:r>
    </w:p>
    <w:p w14:paraId="79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характеристика дорог муниципального образования «Первомайское»</w:t>
      </w:r>
    </w:p>
    <w:p w14:paraId="7A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предоставления транспортных услуг населению и организации транспортного обслуживания Программа предусматривает: приведение в нормативно-техническое состояние автомобильных дорог общего пользования на территории муниципального образования «Первомайское».</w:t>
      </w:r>
    </w:p>
    <w:tbl>
      <w:tblPr>
        <w:tblStyle w:val="Style_8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43"/>
        <w:gridCol w:w="1961"/>
        <w:gridCol w:w="1962"/>
        <w:gridCol w:w="1681"/>
      </w:tblGrid>
      <w:tr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показателей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 w:firstLine="0" w:left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Дороги федерального значения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Дороги регионального значения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Дороги местного значения</w:t>
            </w:r>
          </w:p>
        </w:tc>
      </w:tr>
      <w:tr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Грунтовые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 w:firstLine="0" w:left="34" w:right="-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 w:firstLine="0" w:left="34" w:right="-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 w:firstLine="34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гравийные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 w:firstLine="0" w:left="34" w:right="-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</w:tr>
    </w:tbl>
    <w:p w14:paraId="8B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проблемами дорожного хозяйства являются неудовлетворительное состояние внутри поселенческих дорог и отсутствие финансовых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ремонта автодорог. Необходима систематическая гравийная отсыпка большинства внутри поселковых дорог.</w:t>
      </w:r>
    </w:p>
    <w:p w14:paraId="8C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связь</w:t>
      </w:r>
    </w:p>
    <w:p w14:paraId="8D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телефонной связи на базе современного оборудования и цифровых систем передачи данных с широким применением волоконно-оптических кабелей, а так же реконструкции и модернизации существующего телефонного оборудования.</w:t>
      </w:r>
    </w:p>
    <w:p w14:paraId="8E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последние годы сотовая подвижная радиотелефонная связь 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</w:t>
      </w:r>
    </w:p>
    <w:p w14:paraId="8F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Билайн, МТС, Мегафон. В настоящее время технологии беспроводного доступа получили широкое применение.</w:t>
      </w:r>
    </w:p>
    <w:p w14:paraId="90010000">
      <w:pPr>
        <w:ind w:firstLine="709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Доля населения, охваченная мобильной связью, составляет 100,0%.</w:t>
      </w:r>
    </w:p>
    <w:p w14:paraId="91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сельский образ жизни населения муниципального образования «Первомайское», а также преобладание индивидуальных домов </w:t>
      </w:r>
      <w:r>
        <w:rPr>
          <w:rFonts w:ascii="Times New Roman" w:hAnsi="Times New Roman"/>
          <w:sz w:val="28"/>
        </w:rPr>
        <w:t>в структуре жилищного фонда, основные усилия органов местного самоуправления в сфере жилищного строительства направлены на содействие индивидуальному жилищному строительству.</w:t>
      </w:r>
    </w:p>
    <w:p w14:paraId="92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развития агропромышленного комплекса на низком уровне. КФК на территории муниципального образования не зарегистрированы. Земли сельскохозяйственного назначения находятся в ведении муниципального района. Население заключаются договора аренды для сенокошения.</w:t>
      </w:r>
    </w:p>
    <w:p w14:paraId="93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муниципального образования «Первомайское» </w:t>
      </w:r>
      <w:r>
        <w:rPr>
          <w:rFonts w:ascii="Times New Roman" w:hAnsi="Times New Roman"/>
          <w:sz w:val="28"/>
        </w:rPr>
        <w:t>индивидуальных предпринимателей, занимающихся заготовкой леса и лесоперерабатывающих предприятий не зарегистрировано</w:t>
      </w:r>
      <w:r>
        <w:rPr>
          <w:rFonts w:ascii="Times New Roman" w:hAnsi="Times New Roman"/>
          <w:sz w:val="28"/>
        </w:rPr>
        <w:t>.</w:t>
      </w:r>
    </w:p>
    <w:p w14:paraId="94010000">
      <w:pPr>
        <w:ind w:firstLine="709"/>
        <w:jc w:val="both"/>
        <w:rPr>
          <w:rFonts w:ascii="Times New Roman" w:hAnsi="Times New Roman"/>
          <w:sz w:val="28"/>
        </w:rPr>
      </w:pPr>
    </w:p>
    <w:p w14:paraId="9501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Развитие малого и среднего предпринимательства,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туризма, инфраструктуры поддержки СМСП</w:t>
      </w:r>
    </w:p>
    <w:p w14:paraId="96010000">
      <w:pPr>
        <w:ind w:firstLine="709"/>
        <w:jc w:val="both"/>
        <w:rPr>
          <w:rFonts w:ascii="Times New Roman" w:hAnsi="Times New Roman"/>
          <w:sz w:val="28"/>
        </w:rPr>
      </w:pPr>
    </w:p>
    <w:p w14:paraId="97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территории муниципального образования «Первомайское» туризма нет.</w:t>
      </w:r>
    </w:p>
    <w:p w14:paraId="98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Уровень развития малого и среднего предпринимательства и его роль в социально-экономическом развитии муниципального образования «Первомайское».</w:t>
      </w:r>
    </w:p>
    <w:p w14:paraId="99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малого бизнеса - важный фактор роста экономики, его основными достоинствами являются гибкость, быстрое становление, новаторство. Малое предпринимательство способствует увеличению налогооблагаемой базы при формировании бюджета поселения, снижению уровня безработицы, насыщению рынка разнообразными товарами и услугами. В сфере малого бизнеса преобладает розничная торговля.</w:t>
      </w:r>
    </w:p>
    <w:p w14:paraId="9A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развития и поддержки малого предпринимательства остаются в числе приоритетных задач, решение которых должно быть направлено на обеспечение роста малых предприятий, повышение эффективности их деятельности, увеличение численности занятых в малом бизнесе.</w:t>
      </w:r>
    </w:p>
    <w:p w14:paraId="9B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поселения  на сегодня работают 4 магазина. Услуги этих предприятий разнообразны: промышленные товары, продовольственные товары, бытовая техника, парфюмерия, хозяйственные товары.</w:t>
      </w:r>
    </w:p>
    <w:p w14:paraId="9C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Наибольший удельный вес в малом предпринимательстве имеет розничная торговля. Население стабильно обеспечивается основными продуктами питания и товарами первой необходимости. Рационально </w:t>
      </w:r>
      <w:r>
        <w:rPr>
          <w:rFonts w:ascii="Times New Roman" w:hAnsi="Times New Roman"/>
          <w:sz w:val="28"/>
        </w:rPr>
        <w:t>используются торговые площади, для демонстрации и хранения товара, применяется современное оборудование. У предпринимателей отсутствуют трудовые договора с некоторыми работниками.</w:t>
      </w:r>
    </w:p>
    <w:p w14:paraId="9D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территории муниципального образования «Первомайское» туризма нет.</w:t>
      </w:r>
    </w:p>
    <w:p w14:paraId="9E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01.01.2023</w:t>
      </w:r>
      <w:r>
        <w:rPr>
          <w:rFonts w:ascii="Times New Roman" w:hAnsi="Times New Roman"/>
          <w:sz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</w:rPr>
        <w:t>Первомайское</w:t>
      </w:r>
      <w:r>
        <w:rPr>
          <w:rFonts w:ascii="Times New Roman" w:hAnsi="Times New Roman"/>
          <w:sz w:val="28"/>
        </w:rPr>
        <w:t>» реализацией товаро</w:t>
      </w:r>
      <w:r>
        <w:rPr>
          <w:rFonts w:ascii="Times New Roman" w:hAnsi="Times New Roman"/>
          <w:sz w:val="28"/>
        </w:rPr>
        <w:t>в и услуг населению занимается 3</w:t>
      </w:r>
      <w:r>
        <w:rPr>
          <w:rFonts w:ascii="Times New Roman" w:hAnsi="Times New Roman"/>
          <w:sz w:val="28"/>
        </w:rPr>
        <w:t xml:space="preserve"> торговых точки.</w:t>
      </w:r>
    </w:p>
    <w:p w14:paraId="9F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торговых заведений и складских помещений на 01.01.2018 г.</w:t>
      </w:r>
    </w:p>
    <w:tbl>
      <w:tblPr>
        <w:tblStyle w:val="Style_8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75"/>
        <w:gridCol w:w="2035"/>
        <w:gridCol w:w="1796"/>
      </w:tblGrid>
      <w:tr>
        <w:tc>
          <w:tcPr>
            <w:tcW w:type="dxa" w:w="5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 w:firstLine="0" w:left="-59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 w:firstLine="0" w:left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>
        <w:tc>
          <w:tcPr>
            <w:tcW w:type="dxa" w:w="5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Магазины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 w:firstLine="0" w:left="-59"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 w:firstLine="0" w:left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 w:firstLine="0" w:left="-59" w:right="-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 w:firstLine="0" w:left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A9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Отсутствуют магазины в двух населенных пунктах: п. </w:t>
      </w:r>
      <w:r>
        <w:rPr>
          <w:rFonts w:ascii="Times New Roman" w:hAnsi="Times New Roman"/>
          <w:sz w:val="28"/>
        </w:rPr>
        <w:t>Степное</w:t>
      </w:r>
      <w:r>
        <w:rPr>
          <w:rFonts w:ascii="Times New Roman" w:hAnsi="Times New Roman"/>
          <w:sz w:val="28"/>
        </w:rPr>
        <w:t xml:space="preserve"> и п. Дружный, жители которых приобретают товары первой необходимости в магазинах с. Первомайское.</w:t>
      </w:r>
    </w:p>
    <w:p w14:paraId="AA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Общественное питание. Общественное питание в муниципальном образовании «Первомайское» отсутствует.</w:t>
      </w:r>
    </w:p>
    <w:p w14:paraId="AB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Бытовое обслуживание населения. Предоставление бытовых услуг отсутствует.</w:t>
      </w:r>
    </w:p>
    <w:p w14:paraId="AC01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Инвестиции (динамика, тенденции, механизмы стимулирования, достигнутые результаты)</w:t>
      </w:r>
    </w:p>
    <w:p w14:paraId="AD010000"/>
    <w:p w14:paraId="AE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«Первомайское» нет промышленных предприятий и крупных фермерских хозяйств, поэтому поступления инвестиций в экономику и социальную сферу нет.</w:t>
      </w:r>
    </w:p>
    <w:p w14:paraId="AF010000"/>
    <w:p w14:paraId="B001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Жилищно-коммунальное хозяйство</w:t>
      </w:r>
    </w:p>
    <w:p w14:paraId="B1010000"/>
    <w:p w14:paraId="B2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Благополучная жизнь населения поселения напрямую зависит от стабильного функционирования жилищно-коммунального хозяйства, транспорта и связи, а также состояния автомобильных дорог.</w:t>
      </w:r>
    </w:p>
    <w:p w14:paraId="B3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есть 2 котельные.</w:t>
      </w:r>
    </w:p>
    <w:p w14:paraId="B4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 решения проблема вывоза твёрдо-бытовых отходов, необходимо строительство полигона для сбора, сортировки и временного хранения ТБО.</w:t>
      </w:r>
    </w:p>
    <w:p w14:paraId="B5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Инфраструктурный потенциал жилищно-коммунального хозяйства муниципального образования «Первомайское».</w:t>
      </w:r>
    </w:p>
    <w:p w14:paraId="B6010000">
      <w:pPr>
        <w:ind w:firstLine="709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На 01.01.2023</w:t>
      </w:r>
      <w:r>
        <w:rPr>
          <w:rFonts w:ascii="Times New Roman" w:hAnsi="Times New Roman"/>
          <w:sz w:val="28"/>
        </w:rPr>
        <w:t xml:space="preserve"> г. жилищный фонд муниципального образования «Первомайское» составил 19,1 тыс. м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Жилищный фонд на территории муниципального образования «Первомайское» представлен малоэтажными индивидуальными и многоквартирными домами. Большинство жилых домов нуждается в ремонте. Уровень износа жилищного фонда составляет более 60%.</w:t>
      </w:r>
    </w:p>
    <w:tbl>
      <w:tblPr>
        <w:tblStyle w:val="Style_8"/>
        <w:tblInd w:type="dxa" w:w="108"/>
        <w:tblLayout w:type="fixed"/>
      </w:tblPr>
      <w:tblGrid>
        <w:gridCol w:w="7147"/>
        <w:gridCol w:w="2101"/>
      </w:tblGrid>
      <w:tr>
        <w:trPr>
          <w:trHeight w:hRule="atLeast" w:val="780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показателя, ед. измерения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Значение </w:t>
            </w:r>
          </w:p>
          <w:p w14:paraId="B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показателя на 01.01.2023</w:t>
            </w:r>
          </w:p>
        </w:tc>
      </w:tr>
      <w:tr>
        <w:trPr>
          <w:trHeight w:hRule="atLeast" w:val="258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Жилищный фонд, всего, тыс. кв. м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19,1 </w:t>
            </w:r>
            <w:r>
              <w:rPr>
                <w:rFonts w:ascii="Times New Roman" w:hAnsi="Times New Roman"/>
                <w:sz w:val="28"/>
              </w:rPr>
              <w:t>тыс.кв</w:t>
            </w:r>
            <w:r>
              <w:rPr>
                <w:rFonts w:ascii="Times New Roman" w:hAnsi="Times New Roman"/>
                <w:sz w:val="28"/>
              </w:rPr>
              <w:t>.м</w:t>
            </w:r>
          </w:p>
        </w:tc>
      </w:tr>
      <w:tr>
        <w:trPr>
          <w:trHeight w:hRule="atLeast" w:val="291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находятся: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17"/>
        </w:trPr>
        <w:tc>
          <w:tcPr>
            <w:tcW w:type="dxa" w:w="714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B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государственной собственности:</w:t>
            </w:r>
          </w:p>
          <w:p w14:paraId="B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федеральной</w:t>
            </w:r>
          </w:p>
          <w:p w14:paraId="C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областной </w:t>
            </w:r>
          </w:p>
          <w:p w14:paraId="C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муниципальной собственности</w:t>
            </w:r>
          </w:p>
          <w:p w14:paraId="C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частной собственности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right w:color="000000" w:sz="4" w:val="single"/>
            </w:tcBorders>
          </w:tcPr>
          <w:p w14:paraId="C3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C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C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C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</w:tr>
      <w:tr>
        <w:trPr>
          <w:trHeight w:hRule="atLeast" w:val="265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Количество квартир, ед.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</w:tr>
      <w:tr>
        <w:trPr>
          <w:trHeight w:hRule="atLeast" w:val="583"/>
        </w:trPr>
        <w:tc>
          <w:tcPr>
            <w:tcW w:type="dxa" w:w="7147"/>
            <w:tcBorders>
              <w:top w:sz="4" w:val="nil"/>
              <w:left w:color="000000" w:sz="4" w:val="single"/>
              <w:right w:color="000000" w:sz="4" w:val="single"/>
            </w:tcBorders>
          </w:tcPr>
          <w:p w14:paraId="C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шлакобетонные</w:t>
            </w:r>
          </w:p>
          <w:p w14:paraId="C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деревянные</w:t>
            </w:r>
          </w:p>
        </w:tc>
        <w:tc>
          <w:tcPr>
            <w:tcW w:type="dxa" w:w="2101"/>
            <w:tcBorders>
              <w:top w:sz="4" w:val="nil"/>
              <w:left w:sz="4" w:val="nil"/>
              <w:right w:color="000000" w:sz="4" w:val="single"/>
            </w:tcBorders>
          </w:tcPr>
          <w:p w14:paraId="CC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</w:tr>
      <w:tr>
        <w:trPr>
          <w:trHeight w:hRule="atLeast" w:val="563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Благоустройство жилищного фонда (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% </w:t>
            </w: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 xml:space="preserve"> всей жилой площади):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295"/>
        </w:trPr>
        <w:tc>
          <w:tcPr>
            <w:tcW w:type="dxa" w:w="714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водопроводом</w:t>
            </w:r>
          </w:p>
          <w:p w14:paraId="D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газоснабжением</w:t>
            </w:r>
          </w:p>
          <w:p w14:paraId="D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электроплитами</w:t>
            </w:r>
          </w:p>
          <w:p w14:paraId="D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ванными и душевыми</w:t>
            </w:r>
          </w:p>
          <w:p w14:paraId="D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телефонами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right w:color="000000" w:sz="4" w:val="single"/>
            </w:tcBorders>
          </w:tcPr>
          <w:p w14:paraId="D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  <w:p w14:paraId="D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  <w:p w14:paraId="D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  <w:p w14:paraId="D8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05"/>
        </w:trPr>
        <w:tc>
          <w:tcPr>
            <w:tcW w:type="dxa" w:w="7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Износ жилья, %</w:t>
            </w:r>
          </w:p>
        </w:tc>
        <w:tc>
          <w:tcPr>
            <w:tcW w:type="dxa" w:w="21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60%</w:t>
            </w:r>
          </w:p>
        </w:tc>
      </w:tr>
    </w:tbl>
    <w:p w14:paraId="DC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муниципальной собственности жилищного фонда нет.</w:t>
      </w:r>
    </w:p>
    <w:p w14:paraId="DD010000"/>
    <w:p w14:paraId="DE010000">
      <w:pPr>
        <w:pStyle w:val="Style_7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Состояние окружающей среды, природные ресурсы</w:t>
      </w:r>
    </w:p>
    <w:p w14:paraId="DF010000">
      <w:pPr>
        <w:ind/>
        <w:jc w:val="both"/>
      </w:pPr>
    </w:p>
    <w:p w14:paraId="E0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Одним из главных показателей качества окружающей среды, непосредственным образом, влияющим на здоровье и комфортность жизни людей, является состояние атмосферного воздуха. Данных об объектах выбросов загрязняющих веществ в атмосферный воздух поселения не имеется. На территории поселения отсутствуют производственные объекты, которые являлись источниками загрязнения окружающей среды.</w:t>
      </w:r>
    </w:p>
    <w:p w14:paraId="E1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Систематически реализуются мероприятия по санитарной очистке территорий поселений  и автодорог.</w:t>
      </w:r>
    </w:p>
    <w:p w14:paraId="E2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работа с руководителями магазинов по сбору и вывозу твердых бытовых отходов. Осуществляются рейды по выявлению недобросовестных жителей по уборке своих придомовых территории.</w:t>
      </w:r>
    </w:p>
    <w:p w14:paraId="E3010000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населения в трудоспособном возрасте (</w:t>
      </w:r>
      <w:r>
        <w:rPr>
          <w:rFonts w:ascii="Times New Roman" w:hAnsi="Times New Roman"/>
          <w:sz w:val="28"/>
        </w:rPr>
        <w:t>сердечно-сосудистые</w:t>
      </w:r>
      <w:r>
        <w:rPr>
          <w:rFonts w:ascii="Times New Roman" w:hAnsi="Times New Roman"/>
          <w:sz w:val="28"/>
        </w:rPr>
        <w:t xml:space="preserve"> заболевания, онкология, туберкулез, дорожно-транспортные происшествия).</w:t>
      </w:r>
    </w:p>
    <w:p w14:paraId="E4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2. ОСНОВНЫЕ ПРОБЛЕМЫ СОЦИАЛЬНО-ЭКОНОМИЧЕСКОГО РАЗВИТИЯ МУНИЦИПАЛЬНОГО ОБРАЗОВАНИЯ «ПЕРВОМАЙСКОЕ»</w:t>
      </w:r>
    </w:p>
    <w:p w14:paraId="E5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SWOT – анализ сельского поселения позволяет структурировать факторы, определяющие преимущества и недостатки МО, а также оценить возможности и угрозы развития сельского поселения.</w:t>
      </w:r>
    </w:p>
    <w:p w14:paraId="E601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преимуществ и недостатков  муниципального образования «Первомайское»</w:t>
      </w:r>
    </w:p>
    <w:tbl>
      <w:tblPr>
        <w:tblStyle w:val="Style_8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76"/>
        <w:gridCol w:w="3389"/>
        <w:gridCol w:w="3783"/>
      </w:tblGrid>
      <w:tr>
        <w:trPr>
          <w:trHeight w:hRule="atLeast" w:val="299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Фактор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Преимущества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Недостатки</w:t>
            </w:r>
          </w:p>
        </w:tc>
      </w:tr>
      <w:tr>
        <w:trPr>
          <w:trHeight w:hRule="atLeast" w:val="182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widowControl w:val="0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569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widowControl w:val="0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Географическое положение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сельский ландшафт</w:t>
            </w:r>
          </w:p>
          <w:p w14:paraId="EF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привлекательная </w:t>
            </w:r>
            <w:r>
              <w:rPr>
                <w:rFonts w:ascii="Times New Roman" w:hAnsi="Times New Roman"/>
                <w:sz w:val="28"/>
              </w:rPr>
              <w:t>природная среда</w:t>
            </w:r>
          </w:p>
          <w:p w14:paraId="F0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-наличие рекреационных участков (водоем, лес)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отдаленное расположение от города</w:t>
            </w:r>
          </w:p>
          <w:p w14:paraId="F2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44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активность и предприимчивость населения</w:t>
            </w:r>
          </w:p>
          <w:p w14:paraId="F5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безработица</w:t>
            </w:r>
          </w:p>
          <w:p w14:paraId="F7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-отток кадров в город</w:t>
            </w:r>
          </w:p>
          <w:p w14:paraId="F8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низкий уровень образования</w:t>
            </w:r>
          </w:p>
          <w:p w14:paraId="F9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квалифицированных кадров</w:t>
            </w:r>
          </w:p>
        </w:tc>
      </w:tr>
      <w:tr>
        <w:trPr>
          <w:trHeight w:hRule="atLeast" w:val="806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сельский ландшафт, привлекательная природная среда</w:t>
            </w:r>
          </w:p>
          <w:p w14:paraId="FC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Наличие достаточного количества источников технической воды.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очистных сооружений</w:t>
            </w:r>
          </w:p>
        </w:tc>
      </w:tr>
      <w:tr>
        <w:trPr>
          <w:trHeight w:hRule="atLeast" w:val="949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Жилищная сфера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-разнообразная жилая застройка</w:t>
            </w:r>
          </w:p>
          <w:p w14:paraId="00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наличие населения, нуждающегося в улучшении жилищных условий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-отсутствие земель муниципальной собственности, дефицит жилых помещений;</w:t>
            </w:r>
          </w:p>
          <w:p w14:paraId="02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Высокий процент износа жилищного фонда (более 60%)</w:t>
            </w:r>
          </w:p>
        </w:tc>
      </w:tr>
      <w:tr>
        <w:trPr>
          <w:trHeight w:hRule="atLeast" w:val="883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Инженерная инфраструктура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низкий уровень благоустройства жилья</w:t>
            </w:r>
          </w:p>
          <w:p w14:paraId="05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-100 % населения охвачено мобильной связью.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плохое состояние улиц</w:t>
            </w:r>
          </w:p>
          <w:p w14:paraId="07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низкий уровень качества дорог и площадей, </w:t>
            </w:r>
          </w:p>
          <w:p w14:paraId="08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опережающего развития инженерной инфраструктуры для строительства жилья</w:t>
            </w:r>
          </w:p>
        </w:tc>
      </w:tr>
      <w:tr>
        <w:trPr>
          <w:trHeight w:hRule="atLeast" w:val="557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инфраструктура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 оборудованные детские площадки</w:t>
            </w:r>
          </w:p>
          <w:p w14:paraId="0B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-отсутствие мест общественного питания</w:t>
            </w:r>
          </w:p>
          <w:p w14:paraId="0D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-отсутствие системы </w:t>
            </w:r>
            <w:r>
              <w:rPr>
                <w:rFonts w:ascii="Times New Roman" w:hAnsi="Times New Roman"/>
                <w:sz w:val="28"/>
              </w:rPr>
              <w:t>бытового обслуживания</w:t>
            </w:r>
          </w:p>
          <w:p w14:paraId="0E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-недостаточность источников финансирования</w:t>
            </w:r>
          </w:p>
        </w:tc>
      </w:tr>
      <w:tr>
        <w:trPr>
          <w:trHeight w:hRule="atLeast" w:val="1537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неэффективная банковская система</w:t>
            </w:r>
          </w:p>
          <w:p w14:paraId="12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слабая система бытового обслуживания</w:t>
            </w:r>
          </w:p>
          <w:p w14:paraId="13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низкий уровень рекреационного развития</w:t>
            </w:r>
          </w:p>
          <w:p w14:paraId="14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-слаборазвитая инвестиционная деятельность</w:t>
            </w:r>
          </w:p>
          <w:p w14:paraId="15020000">
            <w:pPr>
              <w:widowControl w:val="0"/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значительное несоответствие доходной и расходной частей бюджета</w:t>
            </w:r>
          </w:p>
          <w:p w14:paraId="16020000">
            <w:pPr>
              <w:widowControl w:val="0"/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-дефицит бюджета.</w:t>
            </w:r>
          </w:p>
        </w:tc>
      </w:tr>
      <w:tr>
        <w:trPr>
          <w:trHeight w:hRule="atLeast" w:val="163"/>
        </w:trPr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сохраняет социальную направленность.</w:t>
            </w:r>
          </w:p>
          <w:p w14:paraId="19020000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поселения формируется по принципу приоритетного направления расходов на заработную плату.</w:t>
            </w:r>
          </w:p>
          <w:p w14:paraId="1A020000">
            <w:pPr>
              <w:widowControl w:val="0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своевременная выплата текущих платежей по заработной плате.</w:t>
            </w:r>
          </w:p>
        </w:tc>
        <w:tc>
          <w:tcPr>
            <w:tcW w:type="dxa" w:w="3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дефицит бюджета</w:t>
            </w:r>
          </w:p>
          <w:p w14:paraId="1C020000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доли собственных доходов в результате изменения налогового и бюджетного законодательства</w:t>
            </w:r>
          </w:p>
          <w:p w14:paraId="1D020000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/>
                <w:sz w:val="28"/>
              </w:rPr>
            </w:pPr>
          </w:p>
        </w:tc>
      </w:tr>
    </w:tbl>
    <w:p w14:paraId="1E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Благоприятные возможности и возможные угрозы развития сельского поселения:</w:t>
      </w:r>
    </w:p>
    <w:tbl>
      <w:tblPr>
        <w:tblStyle w:val="Style_8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48"/>
        <w:gridCol w:w="3463"/>
        <w:gridCol w:w="2737"/>
      </w:tblGrid>
      <w:tr>
        <w:trPr>
          <w:trHeight w:hRule="atLeast" w:val="225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Фактор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Благоприятные возможности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Возможные угрозы</w:t>
            </w:r>
          </w:p>
        </w:tc>
      </w:tr>
      <w:tr>
        <w:trPr>
          <w:trHeight w:hRule="atLeast" w:val="429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Демографические процессы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рост населения за счет увеличения рождаемости</w:t>
            </w:r>
          </w:p>
          <w:p w14:paraId="24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-рост населения за счет </w:t>
            </w:r>
            <w:r>
              <w:rPr>
                <w:rFonts w:ascii="Times New Roman" w:hAnsi="Times New Roman"/>
                <w:sz w:val="28"/>
              </w:rPr>
              <w:t>въезда новых семей</w:t>
            </w:r>
          </w:p>
          <w:p w14:paraId="25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стабильный уровень рождаемости.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старение общества</w:t>
            </w:r>
          </w:p>
        </w:tc>
      </w:tr>
      <w:tr>
        <w:trPr>
          <w:trHeight w:hRule="atLeast" w:val="597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Экономика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экономический кризис</w:t>
            </w:r>
          </w:p>
          <w:p w14:paraId="2A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налоговой базы</w:t>
            </w:r>
          </w:p>
          <w:p w14:paraId="2B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-низкий уровень дохода населения</w:t>
            </w:r>
          </w:p>
          <w:p w14:paraId="2C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-растущая инфляция</w:t>
            </w:r>
          </w:p>
          <w:p w14:paraId="2D020000">
            <w:pPr>
              <w:widowControl w:val="0"/>
              <w:numPr>
                <w:ilvl w:val="0"/>
                <w:numId w:val="0"/>
              </w:numPr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свободных территорий, пригодных для эффективной жилой застройки.</w:t>
            </w:r>
          </w:p>
        </w:tc>
      </w:tr>
      <w:tr>
        <w:trPr>
          <w:trHeight w:hRule="atLeast" w:val="303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рост цен на электроэнергию</w:t>
            </w:r>
          </w:p>
        </w:tc>
      </w:tr>
      <w:tr>
        <w:trPr>
          <w:trHeight w:hRule="atLeast" w:val="303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 Коммуникации и туризм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строительство автомобильных дорог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Местное самоуправление – законодательные решения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рост самостоятельности муниципального уровня</w:t>
            </w:r>
          </w:p>
        </w:tc>
        <w:tc>
          <w:tcPr>
            <w:tcW w:type="dxa" w:w="2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ограничение самоуправления</w:t>
            </w:r>
          </w:p>
          <w:p w14:paraId="37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уровня удовлетворенности жизнью людей.</w:t>
            </w:r>
          </w:p>
        </w:tc>
      </w:tr>
    </w:tbl>
    <w:p w14:paraId="3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это приводит к тому, что необходимо изыскивать точки экономического роста в муниципальном образовании для решения социально экономических проблем.</w:t>
      </w:r>
    </w:p>
    <w:p w14:paraId="39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развития агропромышленного комплекса</w:t>
      </w:r>
    </w:p>
    <w:p w14:paraId="3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недостаток собственных оборотных средств;</w:t>
      </w:r>
    </w:p>
    <w:p w14:paraId="3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невысокие закупочные цены на сельскохозяйственную продукцию;</w:t>
      </w:r>
    </w:p>
    <w:p w14:paraId="3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высокие цены на горюче-смазочные материалы;</w:t>
      </w:r>
    </w:p>
    <w:p w14:paraId="3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у сельских жителей мотивации к работе на земле;</w:t>
      </w:r>
    </w:p>
    <w:p w14:paraId="3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посевных площадей.</w:t>
      </w:r>
    </w:p>
    <w:p w14:paraId="3F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Проблемы развития жилищно-коммунальной сферы</w:t>
      </w:r>
    </w:p>
    <w:p w14:paraId="4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-высокая степень износа основных фондов, том числе износ объектов, энергоснабжения;</w:t>
      </w:r>
    </w:p>
    <w:p w14:paraId="4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-неудовлетворительная финансовая и материальная обеспеченность;</w:t>
      </w:r>
    </w:p>
    <w:p w14:paraId="4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-отсутствие благоприятного инвестиционного климата;</w:t>
      </w:r>
    </w:p>
    <w:p w14:paraId="4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-высокие цены на электроэнергию;</w:t>
      </w:r>
    </w:p>
    <w:p w14:paraId="4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-высокая степень износа основной части жилищного фонда, низкий процент благоустроенного жилья;</w:t>
      </w:r>
    </w:p>
    <w:p w14:paraId="45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развития транспорта и связи</w:t>
      </w:r>
    </w:p>
    <w:p w14:paraId="4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-неудовлетворительное состояние внутри поселенческих дорог;</w:t>
      </w:r>
    </w:p>
    <w:p w14:paraId="4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-отсутствие денежных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ремонта дорог.</w:t>
      </w:r>
    </w:p>
    <w:p w14:paraId="48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развития малого предпринимательства</w:t>
      </w:r>
    </w:p>
    <w:p w14:paraId="4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-несовершенство нормативно-правовой базы;</w:t>
      </w:r>
    </w:p>
    <w:p w14:paraId="4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-высокая налоговая нагрузка на малый бизнес;</w:t>
      </w:r>
    </w:p>
    <w:p w14:paraId="4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-недостаточное развитие сферы доступных консультационно-информационных услуг;</w:t>
      </w:r>
    </w:p>
    <w:p w14:paraId="4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-ограниченный доступ к финансовым ресурсам, высокий уровень процентных ставок по банковским кредитам;</w:t>
      </w:r>
    </w:p>
    <w:p w14:paraId="4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-сложная и высокая стоимость проведения сертификации и стандартизации продукции, товаров и услуг;</w:t>
      </w:r>
    </w:p>
    <w:p w14:paraId="4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-недостаточное развитие инновационного предпринимательства.</w:t>
      </w:r>
    </w:p>
    <w:p w14:paraId="4F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охраны окружающей среды</w:t>
      </w:r>
    </w:p>
    <w:p w14:paraId="5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-низкий уровень экологической культуры населения.</w:t>
      </w:r>
    </w:p>
    <w:p w14:paraId="51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социальной сферы</w:t>
      </w:r>
    </w:p>
    <w:p w14:paraId="5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Образование</w:t>
      </w:r>
    </w:p>
    <w:p w14:paraId="5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-недостаточное бюджетное финансирование сдерживает укрепление и развитие муниципального образовательного учреждения МКУ </w:t>
      </w:r>
      <w:r>
        <w:rPr>
          <w:rFonts w:ascii="Times New Roman" w:hAnsi="Times New Roman"/>
          <w:sz w:val="28"/>
        </w:rPr>
        <w:t>Первомайской</w:t>
      </w:r>
      <w:r>
        <w:rPr>
          <w:rFonts w:ascii="Times New Roman" w:hAnsi="Times New Roman"/>
          <w:sz w:val="28"/>
        </w:rPr>
        <w:t xml:space="preserve"> СОШ, Первомайского детского сада.</w:t>
      </w:r>
    </w:p>
    <w:p w14:paraId="5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Здравоохранение</w:t>
      </w:r>
    </w:p>
    <w:p w14:paraId="5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износ материально-технической базы </w:t>
      </w:r>
      <w:r>
        <w:rPr>
          <w:rFonts w:ascii="Times New Roman" w:hAnsi="Times New Roman"/>
          <w:sz w:val="28"/>
        </w:rPr>
        <w:t>ФАПов</w:t>
      </w:r>
      <w:r>
        <w:rPr>
          <w:rFonts w:ascii="Times New Roman" w:hAnsi="Times New Roman"/>
          <w:sz w:val="28"/>
        </w:rPr>
        <w:t>;</w:t>
      </w:r>
    </w:p>
    <w:p w14:paraId="5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недостаточное бюджетное финансирование;</w:t>
      </w:r>
    </w:p>
    <w:p w14:paraId="5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слабое развитие профилактического направления в здравоохранении;</w:t>
      </w:r>
    </w:p>
    <w:p w14:paraId="5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сокращение средней продолжительности жизни.</w:t>
      </w:r>
    </w:p>
    <w:p w14:paraId="5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Культура</w:t>
      </w:r>
    </w:p>
    <w:p w14:paraId="5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-низкий культурный уровень части населения.</w:t>
      </w:r>
    </w:p>
    <w:p w14:paraId="5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Физическая культура и спорт</w:t>
      </w:r>
    </w:p>
    <w:p w14:paraId="5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-нет спортивных залов, оснащенных тренажерами и спортивным инвентарем;</w:t>
      </w:r>
    </w:p>
    <w:p w14:paraId="5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-снижается уровень физической подготовленности учащихся, допризывной и призывной молодежи.</w:t>
      </w:r>
    </w:p>
    <w:p w14:paraId="5E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Проблемы бюджетной обеспеченности поселения</w:t>
      </w:r>
    </w:p>
    <w:p w14:paraId="5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-дефицит бюджета.</w:t>
      </w:r>
    </w:p>
    <w:p w14:paraId="60020000">
      <w:pPr>
        <w:ind/>
        <w:jc w:val="both"/>
        <w:rPr>
          <w:rFonts w:ascii="Times New Roman" w:hAnsi="Times New Roman"/>
          <w:sz w:val="28"/>
        </w:rPr>
      </w:pPr>
    </w:p>
    <w:p w14:paraId="61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ОЦЕНКА ДЕЙСТВУЮЩИХ МЕР ПО УЛУЧШЕНИЮ СОЦИАЛЬНО-ЭКОНОМИЧЕСКОГО ПОЛОЖЕНИЯ МУНИЦИПАЛЬНОГО ОБРАЗОВАНИЯ «ПЕРВОМАЙСКОЕ»</w:t>
      </w:r>
    </w:p>
    <w:p w14:paraId="6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приоритетом развития муниципального об</w:t>
      </w:r>
      <w:r>
        <w:rPr>
          <w:rFonts w:ascii="Times New Roman" w:hAnsi="Times New Roman"/>
          <w:sz w:val="28"/>
        </w:rPr>
        <w:t>разования «Первомайское» до 2036</w:t>
      </w:r>
      <w:r>
        <w:rPr>
          <w:rFonts w:ascii="Times New Roman" w:hAnsi="Times New Roman"/>
          <w:sz w:val="28"/>
        </w:rPr>
        <w:t xml:space="preserve">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14:paraId="6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«Первомайское» реализуются муниципальные и ведомственные целевые программы, направленные на решение проблем экономического, социального и культурного развития  муниципального образования «Первомайское». Перечень муниципальных и ведомственных целевых программ представлен в Приложении № 1.</w:t>
      </w:r>
    </w:p>
    <w:p w14:paraId="6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Транспорт</w:t>
      </w:r>
    </w:p>
    <w:p w14:paraId="6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«Комплексного развития систем транспортной инфраструктуры  Муниципального образования «</w:t>
      </w:r>
      <w:r>
        <w:rPr>
          <w:rFonts w:ascii="Times New Roman" w:hAnsi="Times New Roman"/>
          <w:sz w:val="28"/>
        </w:rPr>
        <w:t>Первомайское</w:t>
      </w:r>
      <w:r>
        <w:rPr>
          <w:rFonts w:ascii="Times New Roman" w:hAnsi="Times New Roman"/>
          <w:sz w:val="28"/>
        </w:rPr>
        <w:t xml:space="preserve">» Нукутского района </w:t>
      </w:r>
      <w:r>
        <w:rPr>
          <w:rFonts w:ascii="Times New Roman" w:hAnsi="Times New Roman"/>
          <w:sz w:val="28"/>
        </w:rPr>
        <w:t>Иркутской области на период 2020-2030</w:t>
      </w:r>
      <w:r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</w:rPr>
        <w:t xml:space="preserve"> утверждена Решением Думы муниципального образования «Первомайское» от 28.09.2020 г № 17/2.</w:t>
      </w:r>
    </w:p>
    <w:p w14:paraId="66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экономики МО «Первомайское» зависит от состояния </w:t>
      </w:r>
      <w:r>
        <w:rPr>
          <w:rFonts w:ascii="Times New Roman" w:hAnsi="Times New Roman"/>
          <w:sz w:val="28"/>
        </w:rPr>
        <w:t>автомобильный</w:t>
      </w:r>
      <w:r>
        <w:rPr>
          <w:rFonts w:ascii="Times New Roman" w:hAnsi="Times New Roman"/>
          <w:sz w:val="28"/>
        </w:rPr>
        <w:t xml:space="preserve"> дорог. Удовлетворение потребностей населения муниципального образования «Первомайское»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14:paraId="67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«Первомайское»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поселения с доведением ее характеристик до нормативных с учетом ресурсных возможностей.</w:t>
      </w:r>
    </w:p>
    <w:p w14:paraId="68020000">
      <w:pPr>
        <w:ind w:firstLine="709"/>
        <w:jc w:val="both"/>
        <w:rPr>
          <w:rFonts w:ascii="Times New Roman" w:hAnsi="Times New Roman"/>
          <w:sz w:val="28"/>
        </w:rPr>
      </w:pPr>
    </w:p>
    <w:p w14:paraId="6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Развитие систем коммунальной  инфраструктуры муниципального образования «Первомайское» 2016-2032 годы.</w:t>
      </w:r>
    </w:p>
    <w:p w14:paraId="6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муниципальной программе «Комплексное развитие систем коммунальной инфраструктуры муниципального образования «Первомайское» на период 2016-2032 годы », утвержденной Решение Думы  муниципального образования «Первомайское» от 09.02.2017 г. № 9 предусматривается:</w:t>
      </w:r>
    </w:p>
    <w:p w14:paraId="6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схемы водоснабжения муниципального образования «Первомайское»;</w:t>
      </w:r>
    </w:p>
    <w:p w14:paraId="6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реконструкция существующих источников водоснабжения;</w:t>
      </w:r>
    </w:p>
    <w:p w14:paraId="6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строительство водопроводной сети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с. Первомайское;</w:t>
      </w:r>
    </w:p>
    <w:p w14:paraId="6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станции водоподготовки в с. </w:t>
      </w:r>
      <w:r>
        <w:rPr>
          <w:rFonts w:ascii="Times New Roman" w:hAnsi="Times New Roman"/>
          <w:sz w:val="28"/>
        </w:rPr>
        <w:t>Первомайское</w:t>
      </w:r>
      <w:r>
        <w:rPr>
          <w:rFonts w:ascii="Times New Roman" w:hAnsi="Times New Roman"/>
          <w:sz w:val="28"/>
        </w:rPr>
        <w:t>;</w:t>
      </w:r>
    </w:p>
    <w:p w14:paraId="6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утепление и ремонт водонапорных башен;</w:t>
      </w:r>
    </w:p>
    <w:p w14:paraId="7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приборов учета;</w:t>
      </w:r>
    </w:p>
    <w:p w14:paraId="7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строительство двух скважин в п. </w:t>
      </w:r>
      <w:r>
        <w:rPr>
          <w:rFonts w:ascii="Times New Roman" w:hAnsi="Times New Roman"/>
          <w:sz w:val="28"/>
        </w:rPr>
        <w:t>Дружный</w:t>
      </w:r>
      <w:r>
        <w:rPr>
          <w:rFonts w:ascii="Times New Roman" w:hAnsi="Times New Roman"/>
          <w:sz w:val="28"/>
        </w:rPr>
        <w:t>;</w:t>
      </w:r>
    </w:p>
    <w:p w14:paraId="7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двух скважин в п. Степное;</w:t>
      </w:r>
    </w:p>
    <w:p w14:paraId="7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программы является повышение эффективности функционирования коммунальных систем жизнеобеспечения  муниципального образования «Первомайское», 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инфраструктуры. Обеспечение экономичного, качественного и надежного предоставления коммунальных услуг потребителям, при минимальном негативном воздействии на окружающую среду.</w:t>
      </w:r>
    </w:p>
    <w:p w14:paraId="7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Муниципальная программа «Комплексн</w:t>
      </w:r>
      <w:r>
        <w:rPr>
          <w:rFonts w:ascii="Times New Roman" w:hAnsi="Times New Roman"/>
          <w:sz w:val="28"/>
        </w:rPr>
        <w:t xml:space="preserve">ого развития систем социальной </w:t>
      </w:r>
      <w:r>
        <w:rPr>
          <w:rFonts w:ascii="Times New Roman" w:hAnsi="Times New Roman"/>
          <w:sz w:val="28"/>
        </w:rPr>
        <w:t xml:space="preserve"> инфраструктуры  Муниципального образования «</w:t>
      </w:r>
      <w:r>
        <w:rPr>
          <w:rFonts w:ascii="Times New Roman" w:hAnsi="Times New Roman"/>
          <w:sz w:val="28"/>
        </w:rPr>
        <w:t>Первомайское</w:t>
      </w:r>
      <w:r>
        <w:rPr>
          <w:rFonts w:ascii="Times New Roman" w:hAnsi="Times New Roman"/>
          <w:sz w:val="28"/>
        </w:rPr>
        <w:t>» Нукутского района Иркутской области на период 2020-2030 годы» утверждена Решением Думы муниципального образования «Перв</w:t>
      </w:r>
      <w:r>
        <w:rPr>
          <w:rFonts w:ascii="Times New Roman" w:hAnsi="Times New Roman"/>
          <w:sz w:val="28"/>
        </w:rPr>
        <w:t>омайское» от 28.09.2020 г № 17/1</w:t>
      </w:r>
      <w:r>
        <w:rPr>
          <w:rFonts w:ascii="Times New Roman" w:hAnsi="Times New Roman"/>
          <w:sz w:val="28"/>
        </w:rPr>
        <w:t>.</w:t>
      </w:r>
    </w:p>
    <w:p w14:paraId="7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программы является комплексное развитие социальной инфраструктуры муниципального образования «Первомайское»</w:t>
      </w:r>
      <w:r>
        <w:rPr>
          <w:rFonts w:ascii="Times New Roman" w:hAnsi="Times New Roman"/>
          <w:sz w:val="28"/>
        </w:rPr>
        <w:t>.</w:t>
      </w:r>
    </w:p>
    <w:p w14:paraId="76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Муниципальная программа «Обеспечение пожарной безопасности на территории муниципального образования «Первомайское»</w:t>
      </w:r>
      <w:r>
        <w:rPr>
          <w:rFonts w:ascii="Times New Roman" w:hAnsi="Times New Roman"/>
          <w:sz w:val="28"/>
        </w:rPr>
        <w:t>.</w:t>
      </w:r>
    </w:p>
    <w:p w14:paraId="77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Целю</w:t>
      </w:r>
      <w:r>
        <w:rPr>
          <w:rFonts w:ascii="Times New Roman" w:hAnsi="Times New Roman"/>
          <w:sz w:val="28"/>
        </w:rPr>
        <w:t xml:space="preserve"> программы является </w:t>
      </w:r>
      <w:r>
        <w:rPr>
          <w:rFonts w:ascii="Times New Roman" w:hAnsi="Times New Roman"/>
          <w:sz w:val="28"/>
        </w:rPr>
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«Первомайское».</w:t>
      </w:r>
    </w:p>
    <w:p w14:paraId="78020000">
      <w:pPr>
        <w:ind/>
        <w:jc w:val="both"/>
        <w:rPr>
          <w:rFonts w:ascii="Times New Roman" w:hAnsi="Times New Roman"/>
          <w:sz w:val="28"/>
        </w:rPr>
      </w:pPr>
    </w:p>
    <w:p w14:paraId="79020000">
      <w:pPr>
        <w:ind w:hanging="142" w:left="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РЕЗЕРВЫ (РЕСУРСЫ) СОЦИАЛЬНО-ЭКОНОМИЧЕСКОГО РАЗВИТИЯ МУНИЦИПАЛЬНОГО ОБРАЗОВАНИЯ «ПЕРВОМАЙСКОЕ»</w:t>
      </w:r>
    </w:p>
    <w:p w14:paraId="7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Законом Усть-Ордынского Бурятского автономного округа от 30 декабря 2004 г. № 67-ОЗ «О статусе и границах муниципальных образований </w:t>
      </w:r>
      <w:r>
        <w:rPr>
          <w:rFonts w:ascii="Times New Roman" w:hAnsi="Times New Roman"/>
          <w:sz w:val="28"/>
        </w:rPr>
        <w:t>Аларского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Баяндаевского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Боханского</w:t>
      </w:r>
      <w:r>
        <w:rPr>
          <w:rFonts w:ascii="Times New Roman" w:hAnsi="Times New Roman"/>
          <w:sz w:val="28"/>
        </w:rPr>
        <w:t xml:space="preserve">, Нукутского, </w:t>
      </w:r>
      <w:r>
        <w:rPr>
          <w:rFonts w:ascii="Times New Roman" w:hAnsi="Times New Roman"/>
          <w:sz w:val="28"/>
        </w:rPr>
        <w:t>Осинского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Эхирит-Булагатского</w:t>
      </w:r>
      <w:r>
        <w:rPr>
          <w:rFonts w:ascii="Times New Roman" w:hAnsi="Times New Roman"/>
          <w:sz w:val="28"/>
        </w:rPr>
        <w:t xml:space="preserve"> районов Усть-Ордынского Бурятского автономного округа» муниципальное образование «Первомайское» входит в состав </w:t>
      </w:r>
      <w:r>
        <w:rPr>
          <w:rFonts w:ascii="Times New Roman" w:hAnsi="Times New Roman"/>
          <w:sz w:val="28"/>
        </w:rPr>
        <w:t>муниципального образования «Нукутский район»  и наделено статусом сельского поселения. Границы муниципального образования «Первомайское» установлены этим же законом.</w:t>
      </w:r>
    </w:p>
    <w:p w14:paraId="7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Площадь муниципального образования «Первомайское» составляет 20582,29 га. Длина границы муниципального образования «Первомайское» составляет 96,97 км. </w:t>
      </w:r>
      <w:r>
        <w:rPr>
          <w:rFonts w:ascii="Times New Roman" w:hAnsi="Times New Roman"/>
          <w:sz w:val="28"/>
        </w:rPr>
        <w:t>Земли сельскохозяйственного назначения – 15498,74 га, земли населенных пунктов – 253,35 га.,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94,2 га, земли лесного фонда – 4736 га.</w:t>
      </w:r>
    </w:p>
    <w:p w14:paraId="7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муниципального образования «Первомайское» не проводились </w:t>
      </w:r>
      <w:r>
        <w:rPr>
          <w:rFonts w:ascii="Times New Roman" w:hAnsi="Times New Roman"/>
          <w:sz w:val="28"/>
        </w:rPr>
        <w:t>геолого</w:t>
      </w:r>
      <w:r>
        <w:rPr>
          <w:rFonts w:ascii="Times New Roman" w:hAnsi="Times New Roman"/>
          <w:sz w:val="28"/>
        </w:rPr>
        <w:t xml:space="preserve"> - разведочные</w:t>
      </w:r>
      <w:r>
        <w:rPr>
          <w:rFonts w:ascii="Times New Roman" w:hAnsi="Times New Roman"/>
          <w:sz w:val="28"/>
        </w:rPr>
        <w:t xml:space="preserve"> работы.  Покрытые лесом земли сельского поселения составляют 92,8 % общей площади лесов Нукутского лесничества. Основными лесообразующими породами являются сосна, лиственница и береза.</w:t>
      </w:r>
    </w:p>
    <w:p w14:paraId="7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Животный мир  муниципального образования </w:t>
      </w:r>
      <w:r>
        <w:rPr>
          <w:rFonts w:ascii="Times New Roman" w:hAnsi="Times New Roman"/>
          <w:sz w:val="28"/>
        </w:rPr>
        <w:t>разнообразен довольно разнообразен</w:t>
      </w:r>
      <w:r>
        <w:rPr>
          <w:rFonts w:ascii="Times New Roman" w:hAnsi="Times New Roman"/>
          <w:sz w:val="28"/>
        </w:rPr>
        <w:t>.</w:t>
      </w:r>
    </w:p>
    <w:p w14:paraId="7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обитают лисы, зайцы, косули, цапли.</w:t>
      </w:r>
    </w:p>
    <w:p w14:paraId="7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с. Первомайское имеется Братское водохранилище, которое является излюбленным местом отдыха не только жителей поселении, но и приезжих горожан. В водохранилище водится различные виды рыб, много приезжает рыбаков, особенно популярна зимняя рыбалка.</w:t>
      </w:r>
    </w:p>
    <w:p w14:paraId="8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«Первомайское» можно организовать туристический бизнес.</w:t>
      </w:r>
    </w:p>
    <w:p w14:paraId="8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муниципального образования «Первомайское» очень много безработных.</w:t>
      </w:r>
    </w:p>
    <w:p w14:paraId="8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это в комплексе дает возможность для развития малого и среднего предпринимательства.</w:t>
      </w:r>
    </w:p>
    <w:p w14:paraId="83020000">
      <w:pPr>
        <w:ind/>
        <w:jc w:val="both"/>
        <w:rPr>
          <w:rFonts w:ascii="Times New Roman" w:hAnsi="Times New Roman"/>
          <w:sz w:val="28"/>
        </w:rPr>
      </w:pPr>
    </w:p>
    <w:p w14:paraId="84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>
        <w:rPr>
          <w:rFonts w:ascii="Times New Roman" w:hAnsi="Times New Roman"/>
          <w:b w:val="1"/>
          <w:sz w:val="28"/>
        </w:rPr>
        <w:t>МУНИЦИПАЛЬНОМ ОБРАЗОВАНИИ В ДОЛГОСРОЧНОЙ ПЕРСПЕКТИВЕ С УЧЕТОМ ИМЕЮЩИХСЯ РЕСУРСОВ</w:t>
      </w:r>
    </w:p>
    <w:p w14:paraId="8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проведенной оценки социально-экономического развития му</w:t>
      </w:r>
      <w:r>
        <w:rPr>
          <w:rFonts w:ascii="Times New Roman" w:hAnsi="Times New Roman"/>
          <w:sz w:val="28"/>
        </w:rPr>
        <w:t>ниципального образования за 2022</w:t>
      </w:r>
      <w:r>
        <w:rPr>
          <w:rFonts w:ascii="Times New Roman" w:hAnsi="Times New Roman"/>
          <w:sz w:val="28"/>
        </w:rPr>
        <w:t xml:space="preserve"> год, анализа основных проблем и с учетом резервов социально-экономического развития перед муниципальным образованием «Первомайское» в среднесрочной перспективе стоят следующие цели и задачи:</w:t>
      </w:r>
    </w:p>
    <w:p w14:paraId="8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является создание условий для дальнейшего развития качественной среды жизнеобеспечение, как совокупности благоприятных условий хозяйствующих субъектов.</w:t>
      </w:r>
    </w:p>
    <w:p w14:paraId="87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1. Развитие сельскохозяйственного производства</w:t>
      </w:r>
    </w:p>
    <w:p w14:paraId="8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 развития сельскохозяйственного  производства:</w:t>
      </w:r>
    </w:p>
    <w:p w14:paraId="8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- устойчивое развитие сельскохозяйственного производства в интересах повышения темпов экономического роста, увеличение на этой основе доходной части бюджета муниципального образования.</w:t>
      </w:r>
    </w:p>
    <w:p w14:paraId="8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8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по привлечению инвестиций в экономику муниципального образования;</w:t>
      </w:r>
    </w:p>
    <w:p w14:paraId="8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развития сельскохозяйственного производства конкурентоспособной продукции крестьянских (фермерских) хозяйств.</w:t>
      </w:r>
    </w:p>
    <w:p w14:paraId="8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сельского хозяйства будет сосредоточено на дальнейшем развитии действующего сельскохозяйственного  производства в муниципальном образовании: приобретении и обновлении оборудования, техники. Развитие данного направления будет осуществляться за счет вхождения в федеральные и областные программы крестьянских (фермерских</w:t>
      </w:r>
      <w:r>
        <w:rPr>
          <w:rFonts w:ascii="Times New Roman" w:hAnsi="Times New Roman"/>
          <w:sz w:val="28"/>
        </w:rPr>
        <w:t>)х</w:t>
      </w:r>
      <w:r>
        <w:rPr>
          <w:rFonts w:ascii="Times New Roman" w:hAnsi="Times New Roman"/>
          <w:sz w:val="28"/>
        </w:rPr>
        <w:t>озяйств.</w:t>
      </w:r>
    </w:p>
    <w:p w14:paraId="8E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2. Развитие малого и среднего предпринимательства</w:t>
      </w:r>
    </w:p>
    <w:p w14:paraId="8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- усиление роли малого бизнеса в социально-экономическом развитии муниципального образования.</w:t>
      </w:r>
    </w:p>
    <w:p w14:paraId="9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9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признание развития малого бизнеса приоритетным направлением развития местной экономики;</w:t>
      </w:r>
    </w:p>
    <w:p w14:paraId="9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правого поля предпринимательской деятельности;</w:t>
      </w:r>
    </w:p>
    <w:p w14:paraId="9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инфраструктуры поддержки; упрощение предоставления помещений в аренду или собственность;</w:t>
      </w:r>
    </w:p>
    <w:p w14:paraId="9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 конкуренции;</w:t>
      </w:r>
    </w:p>
    <w:p w14:paraId="9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 инфраструктуры и оптимальное размещение объектов потребительского рынка;</w:t>
      </w:r>
    </w:p>
    <w:p w14:paraId="9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-содействие в развитии кадрового потенциала.</w:t>
      </w:r>
    </w:p>
    <w:p w14:paraId="97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3. Развитие и модернизация инфраструктуры</w:t>
      </w:r>
    </w:p>
    <w:p w14:paraId="9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Развитие транспорта</w:t>
      </w:r>
    </w:p>
    <w:p w14:paraId="9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</w:t>
      </w:r>
    </w:p>
    <w:p w14:paraId="9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развитие современной и эффективной транспортной инфраструктуры Муниципального Образования «Первомайское»;</w:t>
      </w:r>
    </w:p>
    <w:p w14:paraId="9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уровня безопасности движения, доступности и качества оказываемых услуг транспортного комплекса для населения.</w:t>
      </w:r>
    </w:p>
    <w:p w14:paraId="9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9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мероприятий по оказанию транспортных услуг населению и субъектов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z w:val="28"/>
        </w:rPr>
        <w:t xml:space="preserve"> в соответствии с нормативами градостроительного проектирования поселения;</w:t>
      </w:r>
    </w:p>
    <w:p w14:paraId="9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мероприятий по развитию и совершенствованию автомобильных дорог местного значения;</w:t>
      </w:r>
    </w:p>
    <w:p w14:paraId="9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мероприятий по повышению безопасности дорожного движения на территории муниципального образования, а также формированию безопасного поведения участников дорожного движения и предупреждению дорожно-транспортного травматизма;</w:t>
      </w:r>
    </w:p>
    <w:p w14:paraId="A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 муниципального образования «Первомайское»;</w:t>
      </w:r>
    </w:p>
    <w:p w14:paraId="A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эффективного функционирования действующей транспортной инфраструктуры.</w:t>
      </w:r>
    </w:p>
    <w:p w14:paraId="A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Развитие инженерной инфраструктуры и </w:t>
      </w:r>
      <w:r>
        <w:rPr>
          <w:rFonts w:ascii="Times New Roman" w:hAnsi="Times New Roman"/>
          <w:sz w:val="28"/>
        </w:rPr>
        <w:t>жилищно</w:t>
      </w:r>
      <w:r>
        <w:rPr>
          <w:rFonts w:ascii="Times New Roman" w:hAnsi="Times New Roman"/>
          <w:sz w:val="28"/>
        </w:rPr>
        <w:t xml:space="preserve"> – коммунального хозяйства</w:t>
      </w:r>
    </w:p>
    <w:p w14:paraId="A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</w:t>
      </w:r>
    </w:p>
    <w:p w14:paraId="A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эффективности функционирования коммунальных систем жизнеобеспечения  муниципального образования «Первомайское»;</w:t>
      </w:r>
    </w:p>
    <w:p w14:paraId="A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населения муниципального образования «Первомайское» качественной, соответствующей установленным нормам питьевой водой;</w:t>
      </w:r>
    </w:p>
    <w:p w14:paraId="A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необходимых условий для предотвращения пожаров, недопущения травматизма.</w:t>
      </w:r>
    </w:p>
    <w:p w14:paraId="A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</w:t>
      </w:r>
    </w:p>
    <w:p w14:paraId="A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и модернизация (реконструкция) системы коммунальной инфраструктуры;</w:t>
      </w:r>
    </w:p>
    <w:p w14:paraId="A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экономия топливно-энергетических и трудовых ресурсов;</w:t>
      </w:r>
    </w:p>
    <w:p w14:paraId="A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уровня износа объектов коммунальной инфраструктуры;</w:t>
      </w:r>
    </w:p>
    <w:p w14:paraId="A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реализация комплексных проектов, направленных на развитие и модернизацию инженерной инфраструктуры;</w:t>
      </w:r>
    </w:p>
    <w:p w14:paraId="A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строительство, реконструкция и капитальный ремонт электрических сетей;</w:t>
      </w:r>
    </w:p>
    <w:p w14:paraId="A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капитальный ремонт водонапорных башен.</w:t>
      </w:r>
    </w:p>
    <w:p w14:paraId="AE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4. Жилищный фонд</w:t>
      </w:r>
    </w:p>
    <w:p w14:paraId="A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</w:t>
      </w:r>
    </w:p>
    <w:p w14:paraId="B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безопасных и благоприятных условий проживания граждан;</w:t>
      </w:r>
    </w:p>
    <w:p w14:paraId="B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жильем граждан, проживающих в домах, признанных ветхими либо аварийными до 1 января 2012 года и ликвидации домов, признанных непригодными для постоянного проживания;</w:t>
      </w:r>
    </w:p>
    <w:p w14:paraId="B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механизма государственной и муниципальной поддержки молодых семей в решении жилищной проблемы в  муниципальном образовании «Первомайское».</w:t>
      </w:r>
    </w:p>
    <w:p w14:paraId="B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– снижение процента износа жилищного фонда  муниципального образования «Первомайское»;</w:t>
      </w:r>
    </w:p>
    <w:p w14:paraId="B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жильем граждан, проживающих в домах, признанных непригодными для постоянного проживания; </w:t>
      </w:r>
    </w:p>
    <w:p w14:paraId="B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за счет средств местного бюджета с привлечением средств областного бюджета поддержки в решении жилищной проблемы.</w:t>
      </w:r>
    </w:p>
    <w:p w14:paraId="B6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5.Культура</w:t>
      </w:r>
    </w:p>
    <w:p w14:paraId="B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– улучшение эксплуатационного состояния зданий учреждений культуры, обеспечение реализации конституционного права человека на участие в культурной жизни и пользование учреждениями культуры; совершенствование системы библиотечного обслуживания жителей муниципального образования «Первомайское».</w:t>
      </w:r>
    </w:p>
    <w:p w14:paraId="B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B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текущего ремонта учреждений культуры;</w:t>
      </w:r>
    </w:p>
    <w:p w14:paraId="B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производства новых культурных ценностей, обеспечение свободы творчества и развития культурного потенциала муниципального образования «Первомайское», сохранение и развитие традиций народной культуры, сохранение общероссийских и православных традиций, стимулирование и поддержка творческих инициатив и проектов, сохранность и развитие библиотечного фонда; предупреждение аварий и устойчивая работа технических средств охраны и безопасности.</w:t>
      </w:r>
    </w:p>
    <w:p w14:paraId="BB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6. Физическая культура и спорт</w:t>
      </w:r>
    </w:p>
    <w:p w14:paraId="B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– создание условий для укрепления здоровья населения путем развития инфраструктуры спорта, популяризация массового спорта и приобщения к регулярным занятиям физкультурой и спортом.</w:t>
      </w:r>
    </w:p>
    <w:p w14:paraId="B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B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современной нормативн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правовой базы для развития физкультуры и спорта;</w:t>
      </w:r>
    </w:p>
    <w:p w14:paraId="B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новой, развитие имеющейся материально – технической базы спорта;</w:t>
      </w:r>
    </w:p>
    <w:p w14:paraId="C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проведение физкультурно-оздоровительных и спортивно – массовых мероприятий среди детей и подростков, а также других категорий населения;</w:t>
      </w:r>
    </w:p>
    <w:p w14:paraId="C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спортсменов муниципального образования для успешного выступления в районных  соревнованиях;</w:t>
      </w:r>
    </w:p>
    <w:p w14:paraId="C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уровня кадровой подготовки специалистов по физической культуре и спорту.</w:t>
      </w:r>
    </w:p>
    <w:p w14:paraId="C302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 7. Муниципальные финансы и муниципальная служба</w:t>
      </w:r>
    </w:p>
    <w:p w14:paraId="C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– повышение качества управления финансами  муниципального образования «Первомайское», совершенствование системы муниципальной службы, повышение результативности профессиональной служебной деятельности муниципальных служащих, формирование квалифицированного кадрового состава.</w:t>
      </w:r>
    </w:p>
    <w:p w14:paraId="C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C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системы распределения и перераспределения финансовых ресурсов;</w:t>
      </w:r>
    </w:p>
    <w:p w14:paraId="C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сбалансированности местного бюджета;</w:t>
      </w:r>
    </w:p>
    <w:p w14:paraId="C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эффективности управления муниципальными финансами «Первомайское» муниципального образования;</w:t>
      </w:r>
    </w:p>
    <w:p w14:paraId="C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качества и доступности муниципальных услуг;</w:t>
      </w:r>
    </w:p>
    <w:p w14:paraId="C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кадровой политики, предполагающей учёт моральных, деловых и профессиональных, и иных качеств муниципальных услуг;</w:t>
      </w:r>
    </w:p>
    <w:p w14:paraId="C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целенаправленное профессиональное развитие муниципальных служащих, обеспечение стабильности кадрового состава и оптимизация численности органов местного самоуправления.</w:t>
      </w:r>
    </w:p>
    <w:p w14:paraId="C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мероприятий стратегии направлена на развитие экономического потенциала за счет реализации инвестиционных проектов, развития транспорта, инженерной инфраструктуры и </w:t>
      </w:r>
      <w:r>
        <w:rPr>
          <w:rFonts w:ascii="Times New Roman" w:hAnsi="Times New Roman"/>
          <w:sz w:val="28"/>
        </w:rPr>
        <w:t>жилищно</w:t>
      </w:r>
      <w:r>
        <w:rPr>
          <w:rFonts w:ascii="Times New Roman" w:hAnsi="Times New Roman"/>
          <w:sz w:val="28"/>
        </w:rPr>
        <w:t xml:space="preserve"> – коммунального хозяйства, социальной инфраструктуры.</w:t>
      </w:r>
    </w:p>
    <w:p w14:paraId="CD020000">
      <w:pPr>
        <w:ind/>
        <w:jc w:val="both"/>
        <w:rPr>
          <w:rFonts w:ascii="Times New Roman" w:hAnsi="Times New Roman"/>
          <w:sz w:val="28"/>
        </w:rPr>
      </w:pPr>
    </w:p>
    <w:p w14:paraId="CE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6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ОЖИДАЕМЫЕ РЕЗУЛЬТАТЫ РЕАЛИЗАЦИИ СТРАТЕГИИ</w:t>
      </w:r>
    </w:p>
    <w:p w14:paraId="C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Стратегии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14:paraId="D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результаты:</w:t>
      </w:r>
    </w:p>
    <w:p w14:paraId="D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осуществления Стратегии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</w:t>
      </w:r>
    </w:p>
    <w:p w14:paraId="D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обслуживание уличного освещения обеспечит устойчивое энергоснабжение поселения;</w:t>
      </w:r>
    </w:p>
    <w:p w14:paraId="D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строительство новых и капитальных ремонт старых водопроводных сетей повысит уровень обеспеченности населения  водой;</w:t>
      </w:r>
    </w:p>
    <w:p w14:paraId="D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капитальный ремонт автомобильных дорог обеспечит связь с населенными пунктами поселения.</w:t>
      </w:r>
    </w:p>
    <w:p w14:paraId="D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14:paraId="D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защищенности личности, безопасности жизнедеятельности общества, стабилизации обстановки  с пожарами на территории поселения;</w:t>
      </w:r>
    </w:p>
    <w:p w14:paraId="D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привлечения внебюджетных инвестиций в экономику поселения;</w:t>
      </w:r>
    </w:p>
    <w:p w14:paraId="D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повышения благоустройства поселения;</w:t>
      </w:r>
    </w:p>
    <w:p w14:paraId="D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14:paraId="D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формирования современного привлекательного имиджа поселения.</w:t>
      </w:r>
    </w:p>
    <w:p w14:paraId="D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реализации стратегии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14:paraId="D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Стратегии позволит: </w:t>
      </w:r>
    </w:p>
    <w:p w14:paraId="D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повысить качество жизни жителей муниципального образования «Первомайское», сформировать организационные и финансовые условия для решения проблем поселения;</w:t>
      </w:r>
    </w:p>
    <w:p w14:paraId="D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14:paraId="D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повысить степень социального согласия, укрепить авторитет органов местного самоуправления.</w:t>
      </w:r>
    </w:p>
    <w:p w14:paraId="E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стратегию социально-экономического развития поселений.</w:t>
      </w:r>
    </w:p>
    <w:p w14:paraId="E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14:paraId="E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принятие стратегии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Стратегии и создаваемые 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14:paraId="E3020000">
      <w:pPr>
        <w:ind/>
        <w:jc w:val="both"/>
        <w:rPr>
          <w:rFonts w:ascii="Arial" w:hAnsi="Arial"/>
        </w:rPr>
      </w:pPr>
    </w:p>
    <w:p w14:paraId="E4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7. МЕХАНИЗМ РЕАЛИЗАЦИИ СТРАТЕГИИ</w:t>
      </w:r>
    </w:p>
    <w:p w14:paraId="E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Оперативные функции по реализации Стратегии осуществляют штатные сотрудники Администрации муниципального образования «Первомайское» под руководством Главы муниципального образования «Первомайское».</w:t>
      </w:r>
    </w:p>
    <w:p w14:paraId="E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«Первомайское» осуществляет следующие действия:</w:t>
      </w:r>
    </w:p>
    <w:p w14:paraId="E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рассматривает и утверждает план мероприятий, объемы их финансирования и сроки реализации;</w:t>
      </w:r>
    </w:p>
    <w:p w14:paraId="E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выносит заключения о ходе выполнения Стратегии, рассматривает предложения по внесению изменений по приоритетности отдельных программных направлений и мероприятий.</w:t>
      </w:r>
    </w:p>
    <w:p w14:paraId="E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взаимодействует с районными и областными органами исполнительной власти по включению предложений муниципального образования «Первомайское» в районные и областные целевые программы;</w:t>
      </w:r>
    </w:p>
    <w:p w14:paraId="E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годового плана действий и подготовка отчетов о его выполнении;</w:t>
      </w:r>
    </w:p>
    <w:p w14:paraId="E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осуществляет руководство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:</w:t>
      </w:r>
    </w:p>
    <w:p w14:paraId="E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14:paraId="ED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составлению ежегодного плана действий по реализации Стратегии;</w:t>
      </w:r>
    </w:p>
    <w:p w14:paraId="EE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реализации мероприятий Стратегии поселения.</w:t>
      </w:r>
    </w:p>
    <w:p w14:paraId="EF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Специалист Администрации муниципального образования «Первомайское» (экономист, финансист) осуществляет следующие функции:</w:t>
      </w:r>
    </w:p>
    <w:p w14:paraId="F0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подготовка проектов нормативных правовых актов по подведомственной сфере по соответствующим разделам Стратегии;</w:t>
      </w:r>
    </w:p>
    <w:p w14:paraId="F1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подготовка проектов программ поселения по приоритетным направлениям Стратегии;</w:t>
      </w:r>
    </w:p>
    <w:p w14:paraId="F2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формирование бюджетных заявок на выделение средств из муниципального бюджета поселения;</w:t>
      </w:r>
    </w:p>
    <w:p w14:paraId="F3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предложений, связанных с корректировкой сроков, исполнителей и объемов ресурсов по мероприятиям Стратегии;</w:t>
      </w:r>
    </w:p>
    <w:p w14:paraId="F4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заявок предприятий и организаций, участвующих в Стратегии, на получение поддержки для реализации разработанных ими мероприятий или инвестиционных проектов;</w:t>
      </w:r>
    </w:p>
    <w:p w14:paraId="F5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предварительное рассмотрение предложений и бизнес-планов, представленных участниками Стратегии для получения поддержки, на </w:t>
      </w:r>
      <w:r>
        <w:rPr>
          <w:rFonts w:ascii="Times New Roman" w:hAnsi="Times New Roman"/>
          <w:sz w:val="28"/>
        </w:rPr>
        <w:t>предмет экономической и социальной значимости.</w:t>
      </w:r>
    </w:p>
    <w:p w14:paraId="F6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Обновление Стратегии производится:</w:t>
      </w:r>
    </w:p>
    <w:p w14:paraId="F7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выявлении новых, необходимых к реализации мероприятий,</w:t>
      </w:r>
    </w:p>
    <w:p w14:paraId="F8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появлении новых инвестиционных проектов, особо значимых для территории;</w:t>
      </w:r>
    </w:p>
    <w:p w14:paraId="F9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14:paraId="FA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Стратегию производится по итогам годового отчета о реализации программы, проведенного общественного обсуждения, по предложению членов Думы муниципального образования «Первомайское», иных заинтересованных лиц.</w:t>
      </w:r>
    </w:p>
    <w:p w14:paraId="FB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Стратегические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14:paraId="FC02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перечисленным выше основаниям Стратегия может быть дополнена новыми мероприятиями с обоснованием объем</w:t>
      </w:r>
      <w:r>
        <w:rPr>
          <w:rFonts w:ascii="Times New Roman" w:hAnsi="Times New Roman"/>
          <w:sz w:val="28"/>
        </w:rPr>
        <w:t>ов и источников финансирования</w:t>
      </w:r>
    </w:p>
    <w:p w14:paraId="FD020000">
      <w:pPr>
        <w:pStyle w:val="Style_9"/>
        <w:ind w:firstLine="0" w:left="0"/>
        <w:jc w:val="both"/>
        <w:rPr>
          <w:rFonts w:ascii="Times New Roman" w:hAnsi="Times New Roman"/>
          <w:sz w:val="24"/>
        </w:rPr>
      </w:pPr>
    </w:p>
    <w:p w14:paraId="FE020000">
      <w:pPr>
        <w:pStyle w:val="Style_9"/>
        <w:ind w:firstLine="0" w:left="0"/>
        <w:jc w:val="both"/>
        <w:rPr>
          <w:rFonts w:ascii="Times New Roman" w:hAnsi="Times New Roman"/>
          <w:sz w:val="24"/>
        </w:rPr>
      </w:pPr>
    </w:p>
    <w:p w14:paraId="FF020000">
      <w:pPr>
        <w:ind/>
        <w:jc w:val="both"/>
        <w:rPr>
          <w:rFonts w:ascii="Times New Roman" w:hAnsi="Times New Roman"/>
          <w:sz w:val="24"/>
        </w:rPr>
      </w:pPr>
    </w:p>
    <w:p w14:paraId="00030000">
      <w:pPr>
        <w:ind/>
        <w:jc w:val="both"/>
        <w:rPr>
          <w:rFonts w:ascii="Times New Roman" w:hAnsi="Times New Roman"/>
          <w:sz w:val="28"/>
        </w:rPr>
      </w:pPr>
    </w:p>
    <w:p w14:paraId="01030000">
      <w:pPr>
        <w:pStyle w:val="Style_6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1.2</w:t>
      </w:r>
    </w:p>
    <w:p w14:paraId="02030000">
      <w:pPr>
        <w:pStyle w:val="Style_6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Стратегии </w:t>
      </w:r>
      <w:r>
        <w:rPr>
          <w:rFonts w:ascii="Times New Roman" w:hAnsi="Times New Roman"/>
          <w:sz w:val="28"/>
        </w:rPr>
        <w:t>социально-экономического</w:t>
      </w:r>
    </w:p>
    <w:p w14:paraId="03030000">
      <w:pPr>
        <w:pStyle w:val="Style_6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развития муниципального образования</w:t>
      </w:r>
    </w:p>
    <w:p w14:paraId="04030000">
      <w:pPr>
        <w:pStyle w:val="Style_6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«Первомайское» на 2022-2036</w:t>
      </w:r>
      <w:r>
        <w:rPr>
          <w:rFonts w:ascii="Times New Roman" w:hAnsi="Times New Roman"/>
          <w:sz w:val="28"/>
        </w:rPr>
        <w:t xml:space="preserve"> годы</w:t>
      </w:r>
    </w:p>
    <w:p w14:paraId="05030000">
      <w:pPr>
        <w:ind/>
        <w:jc w:val="both"/>
        <w:rPr>
          <w:rFonts w:ascii="Times New Roman" w:hAnsi="Times New Roman"/>
          <w:sz w:val="28"/>
        </w:rPr>
      </w:pPr>
    </w:p>
    <w:p w14:paraId="0603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0703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и ведомс</w:t>
      </w:r>
      <w:r>
        <w:rPr>
          <w:rFonts w:ascii="Times New Roman" w:hAnsi="Times New Roman"/>
          <w:sz w:val="28"/>
        </w:rPr>
        <w:t>твенных целевых программ на 2022 – 2036</w:t>
      </w:r>
      <w:r>
        <w:rPr>
          <w:rFonts w:ascii="Times New Roman" w:hAnsi="Times New Roman"/>
          <w:sz w:val="28"/>
        </w:rPr>
        <w:t xml:space="preserve"> годы по муниципальному образованию «Первомайское»</w:t>
      </w:r>
    </w:p>
    <w:tbl>
      <w:tblPr>
        <w:tblStyle w:val="Style_8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"/>
        <w:gridCol w:w="3399"/>
        <w:gridCol w:w="1542"/>
        <w:gridCol w:w="47"/>
        <w:gridCol w:w="1774"/>
        <w:gridCol w:w="1962"/>
      </w:tblGrid>
      <w:tr>
        <w:trPr>
          <w:trHeight w:hRule="atLeast" w:val="900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муниципальной или ведомственной программы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реализации программы</w:t>
            </w:r>
          </w:p>
        </w:tc>
        <w:tc>
          <w:tcPr>
            <w:tcW w:type="dxa" w:w="1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тыс. рублей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транспорта, инженерной инфраструктуры и ЖКХ</w:t>
            </w:r>
          </w:p>
        </w:tc>
      </w:tr>
      <w:tr>
        <w:trPr>
          <w:trHeight w:hRule="atLeast" w:val="1467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14:paraId="1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«Комплексное развитие систем коммунальной инфраструктуры муниципального образования «Первомайское» на </w:t>
            </w:r>
            <w:r>
              <w:rPr>
                <w:rFonts w:ascii="Times New Roman" w:hAnsi="Times New Roman"/>
                <w:sz w:val="28"/>
              </w:rPr>
              <w:t xml:space="preserve">период 2016-2032 </w:t>
            </w:r>
            <w:r>
              <w:rPr>
                <w:rFonts w:ascii="Times New Roman" w:hAnsi="Times New Roman"/>
                <w:sz w:val="28"/>
              </w:rPr>
              <w:t>г.г</w:t>
            </w:r>
            <w:r>
              <w:rPr>
                <w:rFonts w:ascii="Times New Roman" w:hAnsi="Times New Roman"/>
                <w:sz w:val="28"/>
              </w:rPr>
              <w:t xml:space="preserve">. года.», </w:t>
            </w:r>
            <w:r>
              <w:rPr>
                <w:rFonts w:ascii="Times New Roman" w:hAnsi="Times New Roman"/>
                <w:sz w:val="28"/>
              </w:rPr>
              <w:t>утвержденная</w:t>
            </w:r>
            <w:r>
              <w:rPr>
                <w:rFonts w:ascii="Times New Roman" w:hAnsi="Times New Roman"/>
                <w:sz w:val="28"/>
              </w:rPr>
              <w:t xml:space="preserve"> решением Думы муниципального образования «Первомайское» от 09.02.2017 № 9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2032 гг.</w:t>
            </w:r>
          </w:p>
        </w:tc>
        <w:tc>
          <w:tcPr>
            <w:tcW w:type="dxa" w:w="1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</w:t>
            </w:r>
            <w:r>
              <w:rPr>
                <w:rFonts w:ascii="Times New Roman" w:hAnsi="Times New Roman"/>
                <w:sz w:val="28"/>
              </w:rPr>
              <w:t>г.-0</w:t>
            </w:r>
          </w:p>
          <w:p w14:paraId="14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г.-0</w:t>
            </w:r>
          </w:p>
          <w:p w14:paraId="15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г.-0</w:t>
            </w:r>
          </w:p>
          <w:p w14:paraId="16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>
              <w:rPr>
                <w:rFonts w:ascii="Times New Roman" w:hAnsi="Times New Roman"/>
                <w:sz w:val="28"/>
              </w:rPr>
              <w:t xml:space="preserve"> г.-0</w:t>
            </w:r>
          </w:p>
          <w:p w14:paraId="17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  <w:r>
              <w:rPr>
                <w:rFonts w:ascii="Times New Roman" w:hAnsi="Times New Roman"/>
                <w:sz w:val="28"/>
              </w:rPr>
              <w:t xml:space="preserve"> г.-0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 муниципального образования «Первомайское»</w:t>
            </w:r>
          </w:p>
        </w:tc>
      </w:tr>
      <w:tr>
        <w:trPr>
          <w:trHeight w:hRule="atLeast" w:val="1467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Программа комплексного развития социальной инфраструктуры муниципального образования "Первомайское" Нукутского района Иркутской области на период 2020-2030 </w:t>
            </w:r>
            <w:r>
              <w:rPr>
                <w:rFonts w:ascii="Times New Roman" w:hAnsi="Times New Roman"/>
                <w:color w:val="000000"/>
                <w:sz w:val="28"/>
              </w:rPr>
              <w:t>гг</w:t>
            </w:r>
          </w:p>
          <w:p w14:paraId="1B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2030 гг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 – 0,0</w:t>
            </w:r>
          </w:p>
          <w:p w14:paraId="1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 – 6700,0</w:t>
            </w:r>
          </w:p>
          <w:p w14:paraId="1F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 – 0,0</w:t>
            </w:r>
          </w:p>
          <w:p w14:paraId="20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– 2030 гг. - 0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 муниципального образования «Первомайское»</w:t>
            </w:r>
          </w:p>
        </w:tc>
      </w:tr>
      <w:tr>
        <w:trPr>
          <w:trHeight w:hRule="atLeast" w:val="1467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Программа комплексного развития транспортной инфраструктуры муниципального образования "Первомайское" Нукутского района Иркутской области на период 2020-2030 </w:t>
            </w:r>
            <w:r>
              <w:rPr>
                <w:rFonts w:ascii="Times New Roman" w:hAnsi="Times New Roman"/>
                <w:color w:val="000000"/>
                <w:sz w:val="28"/>
              </w:rPr>
              <w:t>гг</w:t>
            </w:r>
          </w:p>
          <w:p w14:paraId="24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2030 гг.</w:t>
            </w:r>
          </w:p>
        </w:tc>
        <w:tc>
          <w:tcPr>
            <w:tcW w:type="dxa" w:w="1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 -1140,6</w:t>
            </w:r>
          </w:p>
          <w:p w14:paraId="27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 – 1110,0</w:t>
            </w:r>
          </w:p>
          <w:p w14:paraId="2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– 2030 гг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– 8190,0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муниципального образования «Первомайское»</w:t>
            </w:r>
          </w:p>
        </w:tc>
      </w:tr>
      <w:tr>
        <w:trPr>
          <w:trHeight w:hRule="atLeast" w:val="227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управление</w:t>
            </w:r>
          </w:p>
        </w:tc>
      </w:tr>
      <w:tr>
        <w:trPr>
          <w:trHeight w:hRule="atLeast" w:val="1691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«Обеспечение пожарной безопасности на территории муниципального образования «Первомайское»</w:t>
            </w:r>
          </w:p>
        </w:tc>
        <w:tc>
          <w:tcPr>
            <w:tcW w:type="dxa" w:w="15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2023-2025 гг.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– 15,0</w:t>
            </w:r>
          </w:p>
          <w:p w14:paraId="30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– 15,0</w:t>
            </w:r>
          </w:p>
          <w:p w14:paraId="3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– 15,0</w:t>
            </w:r>
          </w:p>
          <w:p w14:paraId="32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муниципального образования «Первомайское»</w:t>
            </w:r>
          </w:p>
        </w:tc>
      </w:tr>
      <w:tr>
        <w:trPr>
          <w:trHeight w:hRule="atLeast" w:val="982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type="dxa" w:w="15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 -1140,6</w:t>
            </w:r>
          </w:p>
          <w:p w14:paraId="3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г. -7810,0</w:t>
            </w:r>
          </w:p>
          <w:p w14:paraId="39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 -</w:t>
            </w:r>
            <w:r>
              <w:rPr>
                <w:rFonts w:ascii="Times New Roman" w:hAnsi="Times New Roman"/>
                <w:sz w:val="28"/>
              </w:rPr>
              <w:t>8190,0</w:t>
            </w:r>
          </w:p>
          <w:p w14:paraId="3A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 -</w:t>
            </w:r>
            <w:r>
              <w:rPr>
                <w:rFonts w:ascii="Times New Roman" w:hAnsi="Times New Roman"/>
                <w:sz w:val="28"/>
              </w:rPr>
              <w:t>15,0</w:t>
            </w:r>
          </w:p>
          <w:p w14:paraId="3B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 -15,0</w:t>
            </w:r>
          </w:p>
          <w:p w14:paraId="3C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 -15,0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510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type="dxa" w:w="15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 – 17185,6</w:t>
            </w:r>
          </w:p>
          <w:p w14:paraId="4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– 0,0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44030000">
      <w:pPr>
        <w:sectPr>
          <w:footerReference r:id="rId1" w:type="default"/>
          <w:pgSz w:h="16840" w:orient="portrait" w:w="11907"/>
          <w:pgMar w:bottom="851" w:footer="0" w:gutter="0" w:header="0" w:left="1701" w:right="850" w:top="720"/>
        </w:sectPr>
      </w:pPr>
    </w:p>
    <w:p w14:paraId="4503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1.3</w:t>
      </w:r>
    </w:p>
    <w:p w14:paraId="4603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Стратегии </w:t>
      </w:r>
      <w:r>
        <w:rPr>
          <w:rFonts w:ascii="Times New Roman" w:hAnsi="Times New Roman"/>
          <w:sz w:val="28"/>
        </w:rPr>
        <w:t>социально-экономического</w:t>
      </w:r>
    </w:p>
    <w:p w14:paraId="4703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развития муниципального образования</w:t>
      </w:r>
    </w:p>
    <w:p w14:paraId="4803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«Первомайское» на 2022-2036</w:t>
      </w:r>
      <w:r>
        <w:rPr>
          <w:rFonts w:ascii="Times New Roman" w:hAnsi="Times New Roman"/>
          <w:sz w:val="28"/>
        </w:rPr>
        <w:t xml:space="preserve"> годы</w:t>
      </w:r>
    </w:p>
    <w:p w14:paraId="4903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4A03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перечень целевых показателей стратегии</w:t>
      </w:r>
    </w:p>
    <w:p w14:paraId="4B030000">
      <w:pPr>
        <w:widowControl w:val="0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52"/>
        <w:gridCol w:w="2588"/>
        <w:gridCol w:w="559"/>
        <w:gridCol w:w="731"/>
        <w:gridCol w:w="731"/>
        <w:gridCol w:w="731"/>
        <w:gridCol w:w="732"/>
        <w:gridCol w:w="731"/>
        <w:gridCol w:w="731"/>
        <w:gridCol w:w="731"/>
        <w:gridCol w:w="732"/>
        <w:gridCol w:w="731"/>
        <w:gridCol w:w="731"/>
        <w:gridCol w:w="731"/>
        <w:gridCol w:w="732"/>
        <w:gridCol w:w="731"/>
        <w:gridCol w:w="731"/>
        <w:gridCol w:w="732"/>
      </w:tblGrid>
      <w:tr>
        <w:tc>
          <w:tcPr>
            <w:tcW w:type="dxa" w:w="452"/>
            <w:vMerge w:val="restart"/>
          </w:tcPr>
          <w:p w14:paraId="4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2588"/>
            <w:vMerge w:val="restart"/>
          </w:tcPr>
          <w:p w14:paraId="4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559"/>
            <w:vMerge w:val="restart"/>
          </w:tcPr>
          <w:p w14:paraId="4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изм.</w:t>
            </w:r>
          </w:p>
        </w:tc>
        <w:tc>
          <w:tcPr>
            <w:tcW w:type="dxa" w:w="10969"/>
            <w:gridSpan w:val="15"/>
          </w:tcPr>
          <w:p w14:paraId="4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целевых показателей по годам:</w:t>
            </w:r>
          </w:p>
        </w:tc>
      </w:tr>
      <w:tr>
        <w:tc>
          <w:tcPr>
            <w:tcW w:type="dxa" w:w="452"/>
            <w:gridSpan w:val="1"/>
            <w:vMerge w:val="continue"/>
          </w:tcPr>
          <w:p/>
        </w:tc>
        <w:tc>
          <w:tcPr>
            <w:tcW w:type="dxa" w:w="2588"/>
            <w:gridSpan w:val="1"/>
            <w:vMerge w:val="continue"/>
          </w:tcPr>
          <w:p/>
        </w:tc>
        <w:tc>
          <w:tcPr>
            <w:tcW w:type="dxa" w:w="559"/>
            <w:gridSpan w:val="1"/>
            <w:vMerge w:val="continue"/>
          </w:tcPr>
          <w:p/>
        </w:tc>
        <w:tc>
          <w:tcPr>
            <w:tcW w:type="dxa" w:w="731"/>
          </w:tcPr>
          <w:p w14:paraId="5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731"/>
          </w:tcPr>
          <w:p w14:paraId="5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731"/>
          </w:tcPr>
          <w:p w14:paraId="5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732"/>
          </w:tcPr>
          <w:p w14:paraId="5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type="dxa" w:w="731"/>
          </w:tcPr>
          <w:p w14:paraId="5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type="dxa" w:w="731"/>
          </w:tcPr>
          <w:p w14:paraId="5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type="dxa" w:w="731"/>
          </w:tcPr>
          <w:p w14:paraId="5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type="dxa" w:w="732"/>
          </w:tcPr>
          <w:p w14:paraId="5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type="dxa" w:w="731"/>
          </w:tcPr>
          <w:p w14:paraId="5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</w:p>
        </w:tc>
        <w:tc>
          <w:tcPr>
            <w:tcW w:type="dxa" w:w="731"/>
          </w:tcPr>
          <w:p w14:paraId="5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2031</w:t>
            </w:r>
          </w:p>
        </w:tc>
        <w:tc>
          <w:tcPr>
            <w:tcW w:type="dxa" w:w="731"/>
          </w:tcPr>
          <w:p w14:paraId="5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2032</w:t>
            </w:r>
          </w:p>
        </w:tc>
        <w:tc>
          <w:tcPr>
            <w:tcW w:type="dxa" w:w="732"/>
          </w:tcPr>
          <w:p w14:paraId="5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2033</w:t>
            </w:r>
          </w:p>
        </w:tc>
        <w:tc>
          <w:tcPr>
            <w:tcW w:type="dxa" w:w="731"/>
          </w:tcPr>
          <w:p w14:paraId="5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2034</w:t>
            </w:r>
          </w:p>
        </w:tc>
        <w:tc>
          <w:tcPr>
            <w:tcW w:type="dxa" w:w="731"/>
          </w:tcPr>
          <w:p w14:paraId="5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</w:t>
            </w:r>
          </w:p>
        </w:tc>
        <w:tc>
          <w:tcPr>
            <w:tcW w:type="dxa" w:w="732"/>
          </w:tcPr>
          <w:p w14:paraId="5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2036</w:t>
            </w:r>
          </w:p>
        </w:tc>
      </w:tr>
      <w:tr>
        <w:tc>
          <w:tcPr>
            <w:tcW w:type="dxa" w:w="452"/>
          </w:tcPr>
          <w:p w14:paraId="5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88"/>
          </w:tcPr>
          <w:p w14:paraId="6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постоянного населения</w:t>
            </w:r>
          </w:p>
        </w:tc>
        <w:tc>
          <w:tcPr>
            <w:tcW w:type="dxa" w:w="559"/>
          </w:tcPr>
          <w:p w14:paraId="6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731"/>
          </w:tcPr>
          <w:p w14:paraId="6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1058</w:t>
            </w:r>
          </w:p>
        </w:tc>
        <w:tc>
          <w:tcPr>
            <w:tcW w:type="dxa" w:w="731"/>
          </w:tcPr>
          <w:p w14:paraId="6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1052</w:t>
            </w:r>
          </w:p>
        </w:tc>
        <w:tc>
          <w:tcPr>
            <w:tcW w:type="dxa" w:w="731"/>
          </w:tcPr>
          <w:p w14:paraId="6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</w:t>
            </w:r>
          </w:p>
        </w:tc>
        <w:tc>
          <w:tcPr>
            <w:tcW w:type="dxa" w:w="732"/>
          </w:tcPr>
          <w:p w14:paraId="6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1048</w:t>
            </w:r>
          </w:p>
        </w:tc>
        <w:tc>
          <w:tcPr>
            <w:tcW w:type="dxa" w:w="731"/>
          </w:tcPr>
          <w:p w14:paraId="6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1046</w:t>
            </w:r>
          </w:p>
        </w:tc>
        <w:tc>
          <w:tcPr>
            <w:tcW w:type="dxa" w:w="731"/>
          </w:tcPr>
          <w:p w14:paraId="6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1044</w:t>
            </w:r>
          </w:p>
        </w:tc>
        <w:tc>
          <w:tcPr>
            <w:tcW w:type="dxa" w:w="731"/>
          </w:tcPr>
          <w:p w14:paraId="6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1042</w:t>
            </w:r>
          </w:p>
        </w:tc>
        <w:tc>
          <w:tcPr>
            <w:tcW w:type="dxa" w:w="732"/>
          </w:tcPr>
          <w:p w14:paraId="6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</w:t>
            </w:r>
          </w:p>
        </w:tc>
        <w:tc>
          <w:tcPr>
            <w:tcW w:type="dxa" w:w="731"/>
          </w:tcPr>
          <w:p w14:paraId="6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1038</w:t>
            </w:r>
          </w:p>
        </w:tc>
        <w:tc>
          <w:tcPr>
            <w:tcW w:type="dxa" w:w="731"/>
          </w:tcPr>
          <w:p w14:paraId="6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1036</w:t>
            </w:r>
          </w:p>
        </w:tc>
        <w:tc>
          <w:tcPr>
            <w:tcW w:type="dxa" w:w="731"/>
          </w:tcPr>
          <w:p w14:paraId="6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1034</w:t>
            </w:r>
          </w:p>
        </w:tc>
        <w:tc>
          <w:tcPr>
            <w:tcW w:type="dxa" w:w="732"/>
          </w:tcPr>
          <w:p w14:paraId="6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1032</w:t>
            </w:r>
          </w:p>
        </w:tc>
        <w:tc>
          <w:tcPr>
            <w:tcW w:type="dxa" w:w="731"/>
          </w:tcPr>
          <w:p w14:paraId="6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1030</w:t>
            </w:r>
          </w:p>
        </w:tc>
        <w:tc>
          <w:tcPr>
            <w:tcW w:type="dxa" w:w="731"/>
          </w:tcPr>
          <w:p w14:paraId="6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1028</w:t>
            </w:r>
          </w:p>
        </w:tc>
        <w:tc>
          <w:tcPr>
            <w:tcW w:type="dxa" w:w="732"/>
          </w:tcPr>
          <w:p w14:paraId="7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1026</w:t>
            </w:r>
          </w:p>
        </w:tc>
      </w:tr>
      <w:tr>
        <w:tc>
          <w:tcPr>
            <w:tcW w:type="dxa" w:w="452"/>
          </w:tcPr>
          <w:p w14:paraId="7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588"/>
          </w:tcPr>
          <w:p w14:paraId="7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 естественного прироста (убыл</w:t>
            </w:r>
            <w:r>
              <w:rPr>
                <w:rFonts w:ascii="Times New Roman" w:hAnsi="Times New Roman"/>
                <w:sz w:val="28"/>
              </w:rPr>
              <w:t>и-</w:t>
            </w:r>
            <w:r>
              <w:rPr>
                <w:rFonts w:ascii="Times New Roman" w:hAnsi="Times New Roman"/>
                <w:sz w:val="28"/>
              </w:rPr>
              <w:t>) в расчете на 1000 населения</w:t>
            </w:r>
          </w:p>
        </w:tc>
        <w:tc>
          <w:tcPr>
            <w:tcW w:type="dxa" w:w="559"/>
          </w:tcPr>
          <w:p w14:paraId="7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731"/>
          </w:tcPr>
          <w:p w14:paraId="7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7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7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2"/>
          </w:tcPr>
          <w:p w14:paraId="7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2"/>
          </w:tcPr>
          <w:p w14:paraId="7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7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2"/>
          </w:tcPr>
          <w:p w14:paraId="7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8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1"/>
          </w:tcPr>
          <w:p w14:paraId="8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  <w:tc>
          <w:tcPr>
            <w:tcW w:type="dxa" w:w="732"/>
          </w:tcPr>
          <w:p w14:paraId="8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+0,003</w:t>
            </w:r>
          </w:p>
        </w:tc>
      </w:tr>
      <w:tr>
        <w:tc>
          <w:tcPr>
            <w:tcW w:type="dxa" w:w="452"/>
          </w:tcPr>
          <w:p w14:paraId="8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588"/>
          </w:tcPr>
          <w:p w14:paraId="8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Миграционная убыль (прирост) на 1000 населения</w:t>
            </w:r>
          </w:p>
        </w:tc>
        <w:tc>
          <w:tcPr>
            <w:tcW w:type="dxa" w:w="559"/>
          </w:tcPr>
          <w:p w14:paraId="8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731"/>
          </w:tcPr>
          <w:p w14:paraId="8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+0,001</w:t>
            </w:r>
          </w:p>
        </w:tc>
        <w:tc>
          <w:tcPr>
            <w:tcW w:type="dxa" w:w="731"/>
          </w:tcPr>
          <w:p w14:paraId="8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2"/>
          </w:tcPr>
          <w:p w14:paraId="8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2"/>
          </w:tcPr>
          <w:p w14:paraId="8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8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9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2"/>
          </w:tcPr>
          <w:p w14:paraId="9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9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1"/>
          </w:tcPr>
          <w:p w14:paraId="9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  <w:tc>
          <w:tcPr>
            <w:tcW w:type="dxa" w:w="732"/>
          </w:tcPr>
          <w:p w14:paraId="9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-0,001</w:t>
            </w:r>
          </w:p>
        </w:tc>
      </w:tr>
      <w:tr>
        <w:tc>
          <w:tcPr>
            <w:tcW w:type="dxa" w:w="452"/>
          </w:tcPr>
          <w:p w14:paraId="9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88"/>
          </w:tcPr>
          <w:p w14:paraId="9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Выручка от реализации товаров (работ, услуг)</w:t>
            </w:r>
          </w:p>
        </w:tc>
        <w:tc>
          <w:tcPr>
            <w:tcW w:type="dxa" w:w="559"/>
          </w:tcPr>
          <w:p w14:paraId="9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млн. </w:t>
            </w:r>
            <w:r>
              <w:rPr>
                <w:rFonts w:ascii="Times New Roman" w:hAnsi="Times New Roman"/>
                <w:sz w:val="28"/>
              </w:rPr>
              <w:t>руб</w:t>
            </w:r>
          </w:p>
        </w:tc>
        <w:tc>
          <w:tcPr>
            <w:tcW w:type="dxa" w:w="731"/>
          </w:tcPr>
          <w:p w14:paraId="9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9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9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A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A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A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88"/>
          </w:tcPr>
          <w:p w14:paraId="A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промышленного производства</w:t>
            </w:r>
          </w:p>
        </w:tc>
        <w:tc>
          <w:tcPr>
            <w:tcW w:type="dxa" w:w="559"/>
          </w:tcPr>
          <w:p w14:paraId="A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A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A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B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B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B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B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588"/>
          </w:tcPr>
          <w:p w14:paraId="B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Индекс производства продукции  сельского хозяйства в </w:t>
            </w:r>
            <w:r>
              <w:rPr>
                <w:rFonts w:ascii="Times New Roman" w:hAnsi="Times New Roman"/>
                <w:sz w:val="28"/>
              </w:rPr>
              <w:t>сельхозорганизациях</w:t>
            </w:r>
            <w:r>
              <w:rPr>
                <w:rFonts w:ascii="Times New Roman" w:hAnsi="Times New Roman"/>
                <w:sz w:val="28"/>
              </w:rPr>
              <w:t xml:space="preserve"> (в сопоставимых ценах)</w:t>
            </w:r>
          </w:p>
        </w:tc>
        <w:tc>
          <w:tcPr>
            <w:tcW w:type="dxa" w:w="559"/>
          </w:tcPr>
          <w:p w14:paraId="B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B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B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B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C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C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C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C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C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588"/>
          </w:tcPr>
          <w:p w14:paraId="C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type="dxa" w:w="559"/>
          </w:tcPr>
          <w:p w14:paraId="C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type="dxa" w:w="731"/>
          </w:tcPr>
          <w:p w14:paraId="C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731"/>
          </w:tcPr>
          <w:p w14:paraId="C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731"/>
          </w:tcPr>
          <w:p w14:paraId="D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732"/>
          </w:tcPr>
          <w:p w14:paraId="D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2"/>
          </w:tcPr>
          <w:p w14:paraId="D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2"/>
          </w:tcPr>
          <w:p w14:paraId="D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1"/>
          </w:tcPr>
          <w:p w14:paraId="D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732"/>
          </w:tcPr>
          <w:p w14:paraId="D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type="dxa" w:w="452"/>
          </w:tcPr>
          <w:p w14:paraId="D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588"/>
          </w:tcPr>
          <w:p w14:paraId="D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среднесписочной </w:t>
            </w:r>
            <w:r>
              <w:rPr>
                <w:rFonts w:ascii="Times New Roman" w:hAnsi="Times New Roman"/>
                <w:sz w:val="28"/>
              </w:rPr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type="dxa" w:w="559"/>
          </w:tcPr>
          <w:p w14:paraId="D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E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type="dxa" w:w="731"/>
          </w:tcPr>
          <w:p w14:paraId="E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type="dxa" w:w="731"/>
          </w:tcPr>
          <w:p w14:paraId="E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type="dxa" w:w="732"/>
          </w:tcPr>
          <w:p w14:paraId="E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4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5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6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2"/>
          </w:tcPr>
          <w:p w14:paraId="E7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9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A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2"/>
          </w:tcPr>
          <w:p w14:paraId="EB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C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1"/>
          </w:tcPr>
          <w:p w14:paraId="ED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type="dxa" w:w="732"/>
          </w:tcPr>
          <w:p w14:paraId="EE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  <w:tr>
        <w:tc>
          <w:tcPr>
            <w:tcW w:type="dxa" w:w="452"/>
          </w:tcPr>
          <w:p w14:paraId="E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588"/>
          </w:tcPr>
          <w:p w14:paraId="F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Оборот розничной торговли 1 жителя</w:t>
            </w:r>
          </w:p>
        </w:tc>
        <w:tc>
          <w:tcPr>
            <w:tcW w:type="dxa" w:w="559"/>
          </w:tcPr>
          <w:p w14:paraId="F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</w:t>
            </w:r>
          </w:p>
        </w:tc>
        <w:tc>
          <w:tcPr>
            <w:tcW w:type="dxa" w:w="731"/>
          </w:tcPr>
          <w:p w14:paraId="F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20,23</w:t>
            </w:r>
          </w:p>
        </w:tc>
        <w:tc>
          <w:tcPr>
            <w:tcW w:type="dxa" w:w="731"/>
          </w:tcPr>
          <w:p w14:paraId="F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15,95</w:t>
            </w:r>
          </w:p>
        </w:tc>
        <w:tc>
          <w:tcPr>
            <w:tcW w:type="dxa" w:w="731"/>
          </w:tcPr>
          <w:p w14:paraId="F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2"/>
          </w:tcPr>
          <w:p w14:paraId="F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2"/>
          </w:tcPr>
          <w:p w14:paraId="F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2"/>
          </w:tcPr>
          <w:p w14:paraId="F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1"/>
          </w:tcPr>
          <w:p w14:paraId="F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  <w:tc>
          <w:tcPr>
            <w:tcW w:type="dxa" w:w="732"/>
          </w:tcPr>
          <w:p w14:paraId="0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21,0</w:t>
            </w:r>
          </w:p>
        </w:tc>
      </w:tr>
      <w:tr>
        <w:tc>
          <w:tcPr>
            <w:tcW w:type="dxa" w:w="452"/>
          </w:tcPr>
          <w:p w14:paraId="0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588"/>
          </w:tcPr>
          <w:p w14:paraId="0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инвестиций в основной капитал в расчете на 1 жителя</w:t>
            </w:r>
          </w:p>
        </w:tc>
        <w:tc>
          <w:tcPr>
            <w:tcW w:type="dxa" w:w="559"/>
          </w:tcPr>
          <w:p w14:paraId="0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</w:t>
            </w:r>
          </w:p>
        </w:tc>
        <w:tc>
          <w:tcPr>
            <w:tcW w:type="dxa" w:w="731"/>
          </w:tcPr>
          <w:p w14:paraId="0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0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0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0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0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1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1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1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1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588"/>
          </w:tcPr>
          <w:p w14:paraId="1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Жилищный фонд на конец </w:t>
            </w:r>
            <w:r>
              <w:rPr>
                <w:rFonts w:ascii="Times New Roman" w:hAnsi="Times New Roman"/>
                <w:sz w:val="28"/>
              </w:rPr>
              <w:t>года всего</w:t>
            </w:r>
          </w:p>
        </w:tc>
        <w:tc>
          <w:tcPr>
            <w:tcW w:type="dxa" w:w="559"/>
          </w:tcPr>
          <w:p w14:paraId="1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кв</w:t>
            </w:r>
            <w:r>
              <w:rPr>
                <w:rFonts w:ascii="Times New Roman" w:hAnsi="Times New Roman"/>
                <w:sz w:val="28"/>
              </w:rPr>
              <w:t>.м</w:t>
            </w:r>
          </w:p>
        </w:tc>
        <w:tc>
          <w:tcPr>
            <w:tcW w:type="dxa" w:w="731"/>
          </w:tcPr>
          <w:p w14:paraId="1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19,1</w:t>
            </w:r>
          </w:p>
        </w:tc>
        <w:tc>
          <w:tcPr>
            <w:tcW w:type="dxa" w:w="731"/>
          </w:tcPr>
          <w:p w14:paraId="1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19,1</w:t>
            </w:r>
          </w:p>
        </w:tc>
        <w:tc>
          <w:tcPr>
            <w:tcW w:type="dxa" w:w="731"/>
          </w:tcPr>
          <w:p w14:paraId="1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19,1</w:t>
            </w:r>
          </w:p>
        </w:tc>
        <w:tc>
          <w:tcPr>
            <w:tcW w:type="dxa" w:w="732"/>
          </w:tcPr>
          <w:p w14:paraId="1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1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1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1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2"/>
          </w:tcPr>
          <w:p w14:paraId="1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1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1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2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2"/>
          </w:tcPr>
          <w:p w14:paraId="2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2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1"/>
          </w:tcPr>
          <w:p w14:paraId="2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732"/>
          </w:tcPr>
          <w:p w14:paraId="2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>
        <w:tc>
          <w:tcPr>
            <w:tcW w:type="dxa" w:w="452"/>
          </w:tcPr>
          <w:p w14:paraId="2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2588"/>
          </w:tcPr>
          <w:p w14:paraId="2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площадь жилых помещений в ветхих и аварийных жилых домах</w:t>
            </w:r>
          </w:p>
        </w:tc>
        <w:tc>
          <w:tcPr>
            <w:tcW w:type="dxa" w:w="559"/>
          </w:tcPr>
          <w:p w14:paraId="2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кв</w:t>
            </w:r>
            <w:r>
              <w:rPr>
                <w:rFonts w:ascii="Times New Roman" w:hAnsi="Times New Roman"/>
                <w:sz w:val="28"/>
              </w:rPr>
              <w:t>.м</w:t>
            </w:r>
          </w:p>
        </w:tc>
        <w:tc>
          <w:tcPr>
            <w:tcW w:type="dxa" w:w="731"/>
          </w:tcPr>
          <w:p w14:paraId="2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2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2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2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2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2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2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2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3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3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3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3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3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3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3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3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588"/>
          </w:tcPr>
          <w:p w14:paraId="3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площадь жилых помещений, приходящаяся на  одного жителя - всего</w:t>
            </w:r>
          </w:p>
        </w:tc>
        <w:tc>
          <w:tcPr>
            <w:tcW w:type="dxa" w:w="559"/>
          </w:tcPr>
          <w:p w14:paraId="3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</w:t>
            </w:r>
            <w:r>
              <w:rPr>
                <w:rFonts w:ascii="Times New Roman" w:hAnsi="Times New Roman"/>
                <w:sz w:val="28"/>
              </w:rPr>
              <w:t>.м</w:t>
            </w:r>
          </w:p>
        </w:tc>
        <w:tc>
          <w:tcPr>
            <w:tcW w:type="dxa" w:w="731"/>
          </w:tcPr>
          <w:p w14:paraId="3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731"/>
          </w:tcPr>
          <w:p w14:paraId="3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731"/>
          </w:tcPr>
          <w:p w14:paraId="3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732"/>
          </w:tcPr>
          <w:p w14:paraId="3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731"/>
          </w:tcPr>
          <w:p w14:paraId="3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3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4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4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4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4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>
        <w:tc>
          <w:tcPr>
            <w:tcW w:type="dxa" w:w="452"/>
          </w:tcPr>
          <w:p w14:paraId="4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588"/>
          </w:tcPr>
          <w:p w14:paraId="4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>
              <w:rPr>
                <w:rFonts w:ascii="Times New Roman" w:hAnsi="Times New Roman"/>
                <w:sz w:val="28"/>
              </w:rPr>
              <w:t>автомобильных дорог общего пользования местного значения</w:t>
            </w:r>
          </w:p>
        </w:tc>
        <w:tc>
          <w:tcPr>
            <w:tcW w:type="dxa" w:w="559"/>
          </w:tcPr>
          <w:p w14:paraId="4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4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4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4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4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5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5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5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5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</w:tcPr>
          <w:p w14:paraId="5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2588"/>
          </w:tcPr>
          <w:p w14:paraId="5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type="dxa" w:w="559"/>
          </w:tcPr>
          <w:p w14:paraId="5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5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type="dxa" w:w="731"/>
          </w:tcPr>
          <w:p w14:paraId="5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type="dxa" w:w="731"/>
          </w:tcPr>
          <w:p w14:paraId="6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type="dxa" w:w="732"/>
          </w:tcPr>
          <w:p w14:paraId="6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2"/>
          </w:tcPr>
          <w:p w14:paraId="6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2"/>
          </w:tcPr>
          <w:p w14:paraId="6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1"/>
          </w:tcPr>
          <w:p w14:paraId="6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  <w:tc>
          <w:tcPr>
            <w:tcW w:type="dxa" w:w="732"/>
          </w:tcPr>
          <w:p w14:paraId="6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0,09</w:t>
            </w:r>
          </w:p>
        </w:tc>
      </w:tr>
      <w:tr>
        <w:tc>
          <w:tcPr>
            <w:tcW w:type="dxa" w:w="452"/>
          </w:tcPr>
          <w:p w14:paraId="6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2588"/>
          </w:tcPr>
          <w:p w14:paraId="6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Среднесписочная численность </w:t>
            </w:r>
            <w:r>
              <w:rPr>
                <w:rFonts w:ascii="Times New Roman" w:hAnsi="Times New Roman"/>
                <w:sz w:val="28"/>
              </w:rPr>
              <w:t>работающих</w:t>
            </w:r>
          </w:p>
        </w:tc>
        <w:tc>
          <w:tcPr>
            <w:tcW w:type="dxa" w:w="559"/>
          </w:tcPr>
          <w:p w14:paraId="6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type="dxa" w:w="731"/>
          </w:tcPr>
          <w:p w14:paraId="7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type="dxa" w:w="731"/>
          </w:tcPr>
          <w:p w14:paraId="7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type="dxa" w:w="731"/>
          </w:tcPr>
          <w:p w14:paraId="7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type="dxa" w:w="732"/>
          </w:tcPr>
          <w:p w14:paraId="7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2"/>
          </w:tcPr>
          <w:p w14:paraId="7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2"/>
          </w:tcPr>
          <w:p w14:paraId="7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1"/>
          </w:tcPr>
          <w:p w14:paraId="7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type="dxa" w:w="732"/>
          </w:tcPr>
          <w:p w14:paraId="7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</w:tr>
      <w:tr>
        <w:tc>
          <w:tcPr>
            <w:tcW w:type="dxa" w:w="452"/>
          </w:tcPr>
          <w:p w14:paraId="7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2588"/>
          </w:tcPr>
          <w:p w14:paraId="8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type="dxa" w:w="559"/>
          </w:tcPr>
          <w:p w14:paraId="8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type="dxa" w:w="731"/>
          </w:tcPr>
          <w:p w14:paraId="8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36556</w:t>
            </w:r>
          </w:p>
        </w:tc>
        <w:tc>
          <w:tcPr>
            <w:tcW w:type="dxa" w:w="731"/>
          </w:tcPr>
          <w:p w14:paraId="8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37834</w:t>
            </w:r>
          </w:p>
        </w:tc>
        <w:tc>
          <w:tcPr>
            <w:tcW w:type="dxa" w:w="731"/>
          </w:tcPr>
          <w:p w14:paraId="8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2"/>
          </w:tcPr>
          <w:p w14:paraId="8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2"/>
          </w:tcPr>
          <w:p w14:paraId="8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2"/>
          </w:tcPr>
          <w:p w14:paraId="8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1"/>
          </w:tcPr>
          <w:p w14:paraId="8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  <w:tc>
          <w:tcPr>
            <w:tcW w:type="dxa" w:w="732"/>
          </w:tcPr>
          <w:p w14:paraId="9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39500</w:t>
            </w:r>
          </w:p>
        </w:tc>
      </w:tr>
      <w:tr>
        <w:tc>
          <w:tcPr>
            <w:tcW w:type="dxa" w:w="452"/>
            <w:vMerge w:val="restart"/>
          </w:tcPr>
          <w:p w14:paraId="9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2588"/>
          </w:tcPr>
          <w:p w14:paraId="9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type="dxa" w:w="559"/>
          </w:tcPr>
          <w:p w14:paraId="9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9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9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9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9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1"/>
          </w:tcPr>
          <w:p w14:paraId="A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2"/>
          </w:tcPr>
          <w:p w14:paraId="A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2"/>
            <w:gridSpan w:val="1"/>
            <w:vMerge w:val="continue"/>
          </w:tcPr>
          <w:p/>
        </w:tc>
        <w:tc>
          <w:tcPr>
            <w:tcW w:type="dxa" w:w="2588"/>
          </w:tcPr>
          <w:p w14:paraId="A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Клубами и учреждениями клубного типа</w:t>
            </w:r>
          </w:p>
        </w:tc>
        <w:tc>
          <w:tcPr>
            <w:tcW w:type="dxa" w:w="559"/>
          </w:tcPr>
          <w:p w14:paraId="A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A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A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A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A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B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B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c>
          <w:tcPr>
            <w:tcW w:type="dxa" w:w="452"/>
            <w:gridSpan w:val="1"/>
            <w:vMerge w:val="continue"/>
          </w:tcPr>
          <w:p/>
        </w:tc>
        <w:tc>
          <w:tcPr>
            <w:tcW w:type="dxa" w:w="2588"/>
          </w:tcPr>
          <w:p w14:paraId="B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библиотеками</w:t>
            </w:r>
          </w:p>
        </w:tc>
        <w:tc>
          <w:tcPr>
            <w:tcW w:type="dxa" w:w="559"/>
          </w:tcPr>
          <w:p w14:paraId="B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B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B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B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B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C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C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C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1"/>
          </w:tcPr>
          <w:p w14:paraId="C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732"/>
          </w:tcPr>
          <w:p w14:paraId="C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c>
          <w:tcPr>
            <w:tcW w:type="dxa" w:w="452"/>
          </w:tcPr>
          <w:p w14:paraId="C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2588"/>
          </w:tcPr>
          <w:p w14:paraId="C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type="dxa" w:w="559"/>
          </w:tcPr>
          <w:p w14:paraId="C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C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731"/>
          </w:tcPr>
          <w:p w14:paraId="C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731"/>
          </w:tcPr>
          <w:p w14:paraId="C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C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C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C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C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C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D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D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D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D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D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D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2"/>
          </w:tcPr>
          <w:p w14:paraId="D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>
        <w:tc>
          <w:tcPr>
            <w:tcW w:type="dxa" w:w="452"/>
          </w:tcPr>
          <w:p w14:paraId="D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2588"/>
          </w:tcPr>
          <w:p w14:paraId="D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type="dxa" w:w="559"/>
          </w:tcPr>
          <w:p w14:paraId="D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D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16,9</w:t>
            </w:r>
          </w:p>
        </w:tc>
        <w:tc>
          <w:tcPr>
            <w:tcW w:type="dxa" w:w="731"/>
          </w:tcPr>
          <w:p w14:paraId="D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17,3</w:t>
            </w:r>
          </w:p>
        </w:tc>
        <w:tc>
          <w:tcPr>
            <w:tcW w:type="dxa" w:w="731"/>
          </w:tcPr>
          <w:p w14:paraId="D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18,1</w:t>
            </w:r>
          </w:p>
        </w:tc>
        <w:tc>
          <w:tcPr>
            <w:tcW w:type="dxa" w:w="732"/>
          </w:tcPr>
          <w:p w14:paraId="D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D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D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2"/>
          </w:tcPr>
          <w:p w14:paraId="E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2"/>
          </w:tcPr>
          <w:p w14:paraId="E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1"/>
          </w:tcPr>
          <w:p w14:paraId="E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type="dxa" w:w="732"/>
          </w:tcPr>
          <w:p w14:paraId="E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</w:tr>
      <w:tr>
        <w:tc>
          <w:tcPr>
            <w:tcW w:type="dxa" w:w="452"/>
          </w:tcPr>
          <w:p w14:paraId="E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588"/>
          </w:tcPr>
          <w:p w14:paraId="E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площади земельных </w:t>
            </w:r>
            <w:r>
              <w:rPr>
                <w:rFonts w:ascii="Times New Roman" w:hAnsi="Times New Roman"/>
                <w:sz w:val="28"/>
              </w:rPr>
              <w:t>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type="dxa" w:w="559"/>
          </w:tcPr>
          <w:p w14:paraId="EB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731"/>
          </w:tcPr>
          <w:p w14:paraId="EC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731"/>
          </w:tcPr>
          <w:p w14:paraId="ED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731"/>
          </w:tcPr>
          <w:p w14:paraId="EE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732"/>
          </w:tcPr>
          <w:p w14:paraId="EF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731"/>
          </w:tcPr>
          <w:p w14:paraId="F0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731"/>
          </w:tcPr>
          <w:p w14:paraId="F1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731"/>
          </w:tcPr>
          <w:p w14:paraId="F2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732"/>
          </w:tcPr>
          <w:p w14:paraId="F3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731"/>
          </w:tcPr>
          <w:p w14:paraId="F4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731"/>
          </w:tcPr>
          <w:p w14:paraId="F5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731"/>
          </w:tcPr>
          <w:p w14:paraId="F6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732"/>
          </w:tcPr>
          <w:p w14:paraId="F7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731"/>
          </w:tcPr>
          <w:p w14:paraId="F8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731"/>
          </w:tcPr>
          <w:p w14:paraId="F9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732"/>
          </w:tcPr>
          <w:p w14:paraId="FA04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</w:tbl>
    <w:p w14:paraId="FB040000">
      <w:pPr>
        <w:ind/>
        <w:jc w:val="both"/>
        <w:rPr>
          <w:rFonts w:ascii="Times New Roman" w:hAnsi="Times New Roman"/>
          <w:sz w:val="28"/>
        </w:rPr>
      </w:pPr>
    </w:p>
    <w:p w14:paraId="FC040000">
      <w:pPr>
        <w:ind w:firstLine="709"/>
        <w:jc w:val="both"/>
        <w:rPr>
          <w:rFonts w:ascii="Times New Roman" w:hAnsi="Times New Roman"/>
          <w:sz w:val="28"/>
        </w:rPr>
      </w:pPr>
    </w:p>
    <w:p w14:paraId="FD040000">
      <w:pPr>
        <w:ind/>
        <w:jc w:val="both"/>
        <w:rPr>
          <w:rFonts w:ascii="Times New Roman" w:hAnsi="Times New Roman"/>
          <w:sz w:val="28"/>
        </w:rPr>
      </w:pPr>
    </w:p>
    <w:p w14:paraId="FE040000">
      <w:pPr>
        <w:ind w:firstLine="709"/>
        <w:jc w:val="both"/>
        <w:rPr>
          <w:rFonts w:ascii="Times New Roman" w:hAnsi="Times New Roman"/>
          <w:sz w:val="28"/>
        </w:rPr>
      </w:pPr>
    </w:p>
    <w:p w14:paraId="FF040000">
      <w:pPr>
        <w:ind/>
        <w:jc w:val="both"/>
        <w:rPr>
          <w:rFonts w:ascii="Times New Roman" w:hAnsi="Times New Roman"/>
          <w:sz w:val="28"/>
        </w:rPr>
      </w:pPr>
    </w:p>
    <w:p w14:paraId="00050000">
      <w:pPr>
        <w:ind w:firstLine="709"/>
        <w:jc w:val="both"/>
        <w:rPr>
          <w:rFonts w:ascii="Times New Roman" w:hAnsi="Times New Roman"/>
          <w:sz w:val="28"/>
        </w:rPr>
      </w:pPr>
    </w:p>
    <w:p w14:paraId="01050000">
      <w:pPr>
        <w:pStyle w:val="Style_6"/>
        <w:ind w:firstLine="567" w:left="284"/>
        <w:jc w:val="both"/>
        <w:rPr>
          <w:rFonts w:ascii="Times New Roman" w:hAnsi="Times New Roman"/>
          <w:sz w:val="28"/>
        </w:rPr>
      </w:pPr>
    </w:p>
    <w:p w14:paraId="02050000">
      <w:pPr>
        <w:ind/>
        <w:jc w:val="both"/>
        <w:rPr>
          <w:rFonts w:ascii="Times New Roman" w:hAnsi="Times New Roman"/>
          <w:sz w:val="28"/>
        </w:rPr>
      </w:pPr>
    </w:p>
    <w:p w14:paraId="03050000">
      <w:pPr>
        <w:ind w:firstLine="709"/>
        <w:jc w:val="both"/>
        <w:rPr>
          <w:rFonts w:ascii="Times New Roman" w:hAnsi="Times New Roman"/>
          <w:sz w:val="28"/>
        </w:rPr>
      </w:pPr>
    </w:p>
    <w:p w14:paraId="04050000">
      <w:pPr>
        <w:ind/>
        <w:jc w:val="both"/>
        <w:rPr>
          <w:rFonts w:ascii="Times New Roman" w:hAnsi="Times New Roman"/>
          <w:sz w:val="28"/>
        </w:rPr>
      </w:pPr>
    </w:p>
    <w:p w14:paraId="05050000">
      <w:pPr>
        <w:ind w:firstLine="709"/>
        <w:jc w:val="both"/>
        <w:rPr>
          <w:rFonts w:ascii="Times New Roman" w:hAnsi="Times New Roman"/>
          <w:sz w:val="28"/>
        </w:rPr>
      </w:pPr>
    </w:p>
    <w:p w14:paraId="06050000">
      <w:pPr>
        <w:ind w:firstLine="709"/>
        <w:jc w:val="both"/>
        <w:rPr>
          <w:rFonts w:ascii="Times New Roman" w:hAnsi="Times New Roman"/>
          <w:sz w:val="28"/>
        </w:rPr>
      </w:pPr>
    </w:p>
    <w:p w14:paraId="07050000">
      <w:pPr>
        <w:pStyle w:val="Style_6"/>
        <w:rPr>
          <w:rFonts w:ascii="Arial" w:hAnsi="Arial"/>
        </w:rPr>
      </w:pPr>
    </w:p>
    <w:p w14:paraId="08050000">
      <w:pPr>
        <w:pStyle w:val="Style_6"/>
        <w:rPr>
          <w:rFonts w:ascii="Arial" w:hAnsi="Arial"/>
        </w:rPr>
      </w:pPr>
    </w:p>
    <w:p w14:paraId="09050000">
      <w:pPr>
        <w:pStyle w:val="Style_6"/>
        <w:rPr>
          <w:rFonts w:ascii="Arial" w:hAnsi="Arial"/>
        </w:rPr>
      </w:pPr>
    </w:p>
    <w:p w14:paraId="0A050000">
      <w:pPr>
        <w:pStyle w:val="Style_6"/>
        <w:rPr>
          <w:rFonts w:ascii="Arial" w:hAnsi="Arial"/>
        </w:rPr>
      </w:pPr>
    </w:p>
    <w:p w14:paraId="0B050000">
      <w:pPr>
        <w:pStyle w:val="Style_6"/>
        <w:rPr>
          <w:rFonts w:ascii="Arial" w:hAnsi="Arial"/>
          <w:b w:val="1"/>
          <w:color w:val="000000"/>
        </w:rPr>
      </w:pPr>
    </w:p>
    <w:sectPr>
      <w:footerReference r:id="rId2" w:type="default"/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6" w:val="left"/>
        </w:tabs>
        <w:ind w:hanging="360" w:left="366"/>
      </w:pPr>
    </w:lvl>
    <w:lvl w:ilvl="1">
      <w:start w:val="1"/>
      <w:numFmt w:val="decimal"/>
      <w:lvlText w:val="%2)"/>
      <w:lvlJc w:val="left"/>
      <w:pPr>
        <w:tabs>
          <w:tab w:leader="none" w:pos="1086" w:val="left"/>
        </w:tabs>
        <w:ind w:hanging="360" w:left="1086"/>
      </w:pPr>
    </w:lvl>
    <w:lvl w:ilvl="2">
      <w:start w:val="1"/>
      <w:numFmt w:val="lowerRoman"/>
      <w:lvlText w:val="%3."/>
      <w:lvlJc w:val="right"/>
      <w:pPr>
        <w:tabs>
          <w:tab w:leader="none" w:pos="1806" w:val="left"/>
        </w:tabs>
        <w:ind w:hanging="180" w:left="1806"/>
      </w:pPr>
    </w:lvl>
    <w:lvl w:ilvl="3">
      <w:start w:val="1"/>
      <w:numFmt w:val="decimal"/>
      <w:lvlText w:val="%4."/>
      <w:lvlJc w:val="left"/>
      <w:pPr>
        <w:tabs>
          <w:tab w:leader="none" w:pos="2526" w:val="left"/>
        </w:tabs>
        <w:ind w:hanging="360" w:left="2526"/>
      </w:pPr>
    </w:lvl>
    <w:lvl w:ilvl="4">
      <w:start w:val="1"/>
      <w:numFmt w:val="lowerLetter"/>
      <w:lvlText w:val="%5."/>
      <w:lvlJc w:val="left"/>
      <w:pPr>
        <w:tabs>
          <w:tab w:leader="none" w:pos="3246" w:val="left"/>
        </w:tabs>
        <w:ind w:hanging="360" w:left="3246"/>
      </w:pPr>
    </w:lvl>
    <w:lvl w:ilvl="5">
      <w:start w:val="1"/>
      <w:numFmt w:val="lowerRoman"/>
      <w:lvlText w:val="%6."/>
      <w:lvlJc w:val="right"/>
      <w:pPr>
        <w:tabs>
          <w:tab w:leader="none" w:pos="3966" w:val="left"/>
        </w:tabs>
        <w:ind w:hanging="180" w:left="3966"/>
      </w:pPr>
    </w:lvl>
    <w:lvl w:ilvl="6">
      <w:start w:val="1"/>
      <w:numFmt w:val="decimal"/>
      <w:lvlText w:val="%7."/>
      <w:lvlJc w:val="left"/>
      <w:pPr>
        <w:tabs>
          <w:tab w:leader="none" w:pos="4686" w:val="left"/>
        </w:tabs>
        <w:ind w:hanging="360" w:left="4686"/>
      </w:pPr>
    </w:lvl>
    <w:lvl w:ilvl="7">
      <w:start w:val="1"/>
      <w:numFmt w:val="lowerLetter"/>
      <w:lvlText w:val="%8."/>
      <w:lvlJc w:val="left"/>
      <w:pPr>
        <w:tabs>
          <w:tab w:leader="none" w:pos="5406" w:val="left"/>
        </w:tabs>
        <w:ind w:hanging="360" w:left="5406"/>
      </w:pPr>
    </w:lvl>
    <w:lvl w:ilvl="8">
      <w:start w:val="1"/>
      <w:numFmt w:val="lowerRoman"/>
      <w:lvlText w:val="%9."/>
      <w:lvlJc w:val="right"/>
      <w:pPr>
        <w:tabs>
          <w:tab w:leader="none" w:pos="6126" w:val="left"/>
        </w:tabs>
        <w:ind w:hanging="180" w:left="612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 Paragraph"/>
    <w:basedOn w:val="Style_10"/>
    <w:link w:val="Style_12_ch"/>
    <w:pPr>
      <w:ind w:firstLine="0" w:left="720"/>
      <w:contextualSpacing w:val="1"/>
    </w:pPr>
    <w:rPr>
      <w:rFonts w:ascii="Calibri" w:hAnsi="Calibri"/>
    </w:rPr>
  </w:style>
  <w:style w:styleId="Style_12_ch" w:type="character">
    <w:name w:val="List Paragraph"/>
    <w:basedOn w:val="Style_10_ch"/>
    <w:link w:val="Style_12"/>
    <w:rPr>
      <w:rFonts w:ascii="Calibri" w:hAnsi="Calibri"/>
    </w:rPr>
  </w:style>
  <w:style w:styleId="Style_6" w:type="paragraph">
    <w:name w:val="No Spacing"/>
    <w:link w:val="Style_6_ch"/>
    <w:pPr>
      <w:spacing w:after="0" w:line="240" w:lineRule="auto"/>
      <w:ind/>
    </w:pPr>
  </w:style>
  <w:style w:styleId="Style_6_ch" w:type="character">
    <w:name w:val="No Spacing"/>
    <w:link w:val="Style_6"/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mphasis"/>
    <w:basedOn w:val="Style_17"/>
    <w:link w:val="Style_16_ch"/>
    <w:rPr>
      <w:i w:val="1"/>
    </w:rPr>
  </w:style>
  <w:style w:styleId="Style_16_ch" w:type="character">
    <w:name w:val="Emphasis"/>
    <w:basedOn w:val="Style_17_ch"/>
    <w:link w:val="Style_16"/>
    <w:rPr>
      <w:i w:val="1"/>
    </w:rPr>
  </w:style>
  <w:style w:styleId="Style_18" w:type="paragraph">
    <w:name w:val="заголовок 1"/>
    <w:basedOn w:val="Style_10"/>
    <w:next w:val="Style_10"/>
    <w:link w:val="Style_18_ch"/>
    <w:pPr>
      <w:keepNext w:val="1"/>
      <w:spacing w:after="0" w:line="240" w:lineRule="auto"/>
      <w:ind/>
      <w:jc w:val="right"/>
      <w:outlineLvl w:val="0"/>
    </w:pPr>
    <w:rPr>
      <w:rFonts w:ascii="Arial" w:hAnsi="Arial"/>
      <w:b w:val="1"/>
      <w:sz w:val="28"/>
    </w:rPr>
  </w:style>
  <w:style w:styleId="Style_18_ch" w:type="character">
    <w:name w:val="заголовок 1"/>
    <w:basedOn w:val="Style_10_ch"/>
    <w:link w:val="Style_18"/>
    <w:rPr>
      <w:rFonts w:ascii="Arial" w:hAnsi="Arial"/>
      <w:b w:val="1"/>
      <w:sz w:val="28"/>
    </w:rPr>
  </w:style>
  <w:style w:styleId="Style_7" w:type="paragraph">
    <w:name w:val="heading 3"/>
    <w:basedOn w:val="Style_10"/>
    <w:next w:val="Style_10"/>
    <w:link w:val="Style_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7_ch" w:type="character">
    <w:name w:val="heading 3"/>
    <w:basedOn w:val="Style_10_ch"/>
    <w:link w:val="Style_7"/>
    <w:rPr>
      <w:rFonts w:ascii="Arial" w:hAnsi="Arial"/>
      <w:b w:val="1"/>
      <w:sz w:val="26"/>
    </w:rPr>
  </w:style>
  <w:style w:styleId="Style_19" w:type="paragraph">
    <w:name w:val="Normal (Web)"/>
    <w:basedOn w:val="Style_10"/>
    <w:link w:val="Style_19_ch"/>
    <w:pPr>
      <w:spacing w:after="100" w:before="100" w:line="240" w:lineRule="auto"/>
      <w:ind/>
    </w:pPr>
    <w:rPr>
      <w:rFonts w:ascii="Times New Roman" w:hAnsi="Times New Roman"/>
      <w:sz w:val="28"/>
    </w:rPr>
  </w:style>
  <w:style w:styleId="Style_19_ch" w:type="character">
    <w:name w:val="Normal (Web)"/>
    <w:basedOn w:val="Style_10_ch"/>
    <w:link w:val="Style_19"/>
    <w:rPr>
      <w:rFonts w:ascii="Times New Roman" w:hAnsi="Times New Roman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ConsPlusNormal"/>
    <w:link w:val="Style_3"/>
    <w:rPr>
      <w:rFonts w:ascii="Times New Roman" w:hAnsi="Times New Roman"/>
      <w:sz w:val="24"/>
    </w:rPr>
  </w:style>
  <w:style w:styleId="Style_20" w:type="paragraph">
    <w:name w:val="toc 3"/>
    <w:next w:val="Style_10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азвание Знак1"/>
    <w:basedOn w:val="Style_17"/>
    <w:link w:val="Style_21_ch"/>
    <w:rPr>
      <w:rFonts w:asciiTheme="majorAscii" w:hAnsiTheme="majorHAnsi"/>
      <w:color w:themeColor="text2" w:themeShade="BF" w:val="17365D"/>
      <w:spacing w:val="5"/>
      <w:sz w:val="52"/>
    </w:rPr>
  </w:style>
  <w:style w:styleId="Style_21_ch" w:type="character">
    <w:name w:val="Название Знак1"/>
    <w:basedOn w:val="Style_17_ch"/>
    <w:link w:val="Style_21"/>
    <w:rPr>
      <w:rFonts w:asciiTheme="majorAscii" w:hAnsiTheme="majorHAnsi"/>
      <w:color w:themeColor="text2" w:themeShade="BF" w:val="17365D"/>
      <w:spacing w:val="5"/>
      <w:sz w:val="52"/>
    </w:rPr>
  </w:style>
  <w:style w:styleId="Style_22" w:type="paragraph">
    <w:name w:val="Заголовок 1 Знак"/>
    <w:basedOn w:val="Style_17"/>
    <w:link w:val="Style_22_ch"/>
    <w:rPr>
      <w:rFonts w:asciiTheme="majorAscii" w:hAnsiTheme="majorHAnsi"/>
      <w:b w:val="1"/>
      <w:color w:themeColor="accent1" w:themeShade="BF" w:val="366091"/>
      <w:sz w:val="28"/>
    </w:rPr>
  </w:style>
  <w:style w:styleId="Style_22_ch" w:type="character">
    <w:name w:val="Заголовок 1 Знак"/>
    <w:basedOn w:val="Style_17_ch"/>
    <w:link w:val="Style_22"/>
    <w:rPr>
      <w:rFonts w:asciiTheme="majorAscii" w:hAnsiTheme="majorHAnsi"/>
      <w:b w:val="1"/>
      <w:color w:themeColor="accent1" w:themeShade="BF" w:val="366091"/>
      <w:sz w:val="28"/>
    </w:rPr>
  </w:style>
  <w:style w:styleId="Style_23" w:type="paragraph">
    <w:name w:val="heading 5"/>
    <w:next w:val="Style_10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page number"/>
    <w:basedOn w:val="Style_17"/>
    <w:link w:val="Style_24_ch"/>
  </w:style>
  <w:style w:styleId="Style_24_ch" w:type="character">
    <w:name w:val="page number"/>
    <w:basedOn w:val="Style_17_ch"/>
    <w:link w:val="Style_24"/>
  </w:style>
  <w:style w:styleId="Style_5" w:type="paragraph">
    <w:name w:val="heading 1"/>
    <w:basedOn w:val="Style_10"/>
    <w:next w:val="Style_10"/>
    <w:link w:val="Style_5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5_ch" w:type="character">
    <w:name w:val="heading 1"/>
    <w:basedOn w:val="Style_10_ch"/>
    <w:link w:val="Style_5"/>
    <w:rPr>
      <w:rFonts w:ascii="Arial" w:hAnsi="Arial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Table Paragraph"/>
    <w:basedOn w:val="Style_10"/>
    <w:link w:val="Style_28_ch"/>
    <w:pPr>
      <w:widowControl w:val="0"/>
      <w:spacing w:after="0" w:line="240" w:lineRule="auto"/>
      <w:ind/>
    </w:pPr>
  </w:style>
  <w:style w:styleId="Style_28_ch" w:type="character">
    <w:name w:val="Table Paragraph"/>
    <w:basedOn w:val="Style_10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0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31" w:type="paragraph">
    <w:name w:val="toc 8"/>
    <w:next w:val="Style_10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"/>
    <w:basedOn w:val="Style_10"/>
    <w:link w:val="Style_32_ch"/>
    <w:pPr>
      <w:widowControl w:val="0"/>
      <w:spacing w:after="0" w:line="240" w:lineRule="auto"/>
      <w:ind w:firstLine="0" w:left="115"/>
    </w:pPr>
    <w:rPr>
      <w:rFonts w:ascii="Times New Roman" w:hAnsi="Times New Roman"/>
      <w:sz w:val="24"/>
    </w:rPr>
  </w:style>
  <w:style w:styleId="Style_32_ch" w:type="character">
    <w:name w:val="Body Text"/>
    <w:basedOn w:val="Style_10_ch"/>
    <w:link w:val="Style_32"/>
    <w:rPr>
      <w:rFonts w:ascii="Times New Roman" w:hAnsi="Times New Roman"/>
      <w:sz w:val="24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10_ch"/>
    <w:link w:val="Style_1"/>
    <w:rPr>
      <w:rFonts w:ascii="Times New Roman" w:hAnsi="Times New Roman"/>
      <w:sz w:val="24"/>
    </w:rPr>
  </w:style>
  <w:style w:styleId="Style_33" w:type="paragraph">
    <w:name w:val="toc 5"/>
    <w:next w:val="Style_10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9" w:type="paragraph">
    <w:name w:val="FR1"/>
    <w:link w:val="Style_9_ch"/>
    <w:pPr>
      <w:widowControl w:val="0"/>
      <w:spacing w:after="0" w:line="240" w:lineRule="auto"/>
      <w:ind w:firstLine="0" w:left="1040"/>
    </w:pPr>
    <w:rPr>
      <w:rFonts w:ascii="Arial" w:hAnsi="Arial"/>
      <w:sz w:val="64"/>
    </w:rPr>
  </w:style>
  <w:style w:styleId="Style_9_ch" w:type="character">
    <w:name w:val="FR1"/>
    <w:link w:val="Style_9"/>
    <w:rPr>
      <w:rFonts w:ascii="Arial" w:hAnsi="Arial"/>
      <w:sz w:val="6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4" w:type="paragraph">
    <w:name w:val="Subtitle"/>
    <w:next w:val="Style_10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oc 10"/>
    <w:next w:val="Style_10"/>
    <w:link w:val="Style_3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5_ch" w:type="character">
    <w:name w:val="toc 10"/>
    <w:link w:val="Style_35"/>
    <w:rPr>
      <w:rFonts w:ascii="XO Thames" w:hAnsi="XO Thames"/>
      <w:sz w:val="28"/>
    </w:rPr>
  </w:style>
  <w:style w:styleId="Style_36" w:type="paragraph">
    <w:name w:val="Title"/>
    <w:basedOn w:val="Style_10"/>
    <w:link w:val="Style_36_ch"/>
    <w:uiPriority w:val="10"/>
    <w:qFormat/>
    <w:pPr>
      <w:spacing w:after="0" w:line="240" w:lineRule="auto"/>
      <w:ind/>
      <w:jc w:val="center"/>
    </w:pPr>
    <w:rPr>
      <w:b w:val="1"/>
      <w:sz w:val="28"/>
    </w:rPr>
  </w:style>
  <w:style w:styleId="Style_36_ch" w:type="character">
    <w:name w:val="Title"/>
    <w:basedOn w:val="Style_10_ch"/>
    <w:link w:val="Style_36"/>
    <w:rPr>
      <w:b w:val="1"/>
      <w:sz w:val="28"/>
    </w:rPr>
  </w:style>
  <w:style w:styleId="Style_37" w:type="paragraph">
    <w:name w:val="heading 4"/>
    <w:basedOn w:val="Style_10"/>
    <w:next w:val="Style_10"/>
    <w:link w:val="Style_37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37_ch" w:type="character">
    <w:name w:val="heading 4"/>
    <w:basedOn w:val="Style_10_ch"/>
    <w:link w:val="Style_37"/>
    <w:rPr>
      <w:rFonts w:asciiTheme="majorAscii" w:hAnsiTheme="majorHAnsi"/>
      <w:b w:val="1"/>
      <w:i w:val="1"/>
      <w:color w:themeColor="accent1" w:val="4F81BD"/>
    </w:rPr>
  </w:style>
  <w:style w:styleId="Style_38" w:type="paragraph">
    <w:name w:val="heading 2"/>
    <w:basedOn w:val="Style_10"/>
    <w:next w:val="Style_10"/>
    <w:link w:val="Style_38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8_ch" w:type="character">
    <w:name w:val="heading 2"/>
    <w:basedOn w:val="Style_10_ch"/>
    <w:link w:val="Style_38"/>
    <w:rPr>
      <w:rFonts w:asciiTheme="majorAscii" w:hAnsiTheme="majorHAnsi"/>
      <w:b w:val="1"/>
      <w:color w:themeColor="accent1" w:val="4F81BD"/>
      <w:sz w:val="26"/>
    </w:rPr>
  </w:style>
  <w:style w:styleId="Style_4" w:type="table">
    <w:name w:val="Table Grid"/>
    <w:basedOn w:val="Style_8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2023-08-08T07:11:23Z</dcterms:modified>
</cp:coreProperties>
</file>