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BA" w:rsidRDefault="00EB50BA" w:rsidP="00EB50BA">
      <w:pPr>
        <w:spacing w:after="0"/>
        <w:ind w:left="-357" w:right="-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B50BA" w:rsidRDefault="00EB50BA" w:rsidP="00EB50BA">
      <w:pPr>
        <w:spacing w:after="0"/>
        <w:ind w:left="-357" w:right="-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EB50BA" w:rsidRDefault="00EB50BA" w:rsidP="00EB50BA">
      <w:pPr>
        <w:spacing w:after="0"/>
        <w:ind w:left="-357" w:right="-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НУКУТСКИЙ РАЙОН</w:t>
      </w:r>
    </w:p>
    <w:p w:rsidR="00EB50BA" w:rsidRDefault="00EB50BA" w:rsidP="00EB50BA">
      <w:pPr>
        <w:spacing w:after="0"/>
        <w:ind w:left="-357" w:right="-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EB50BA" w:rsidRDefault="00EB50BA" w:rsidP="00EB50BA">
      <w:pPr>
        <w:spacing w:after="0"/>
        <w:ind w:left="-357" w:right="-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B311FF">
        <w:rPr>
          <w:rFonts w:ascii="Times New Roman" w:hAnsi="Times New Roman"/>
          <w:b/>
          <w:sz w:val="24"/>
          <w:szCs w:val="24"/>
        </w:rPr>
        <w:t>ПЕРВОМАЙСКОЕ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B50BA" w:rsidRDefault="00EB50BA" w:rsidP="00EB50BA">
      <w:pPr>
        <w:ind w:left="-360" w:right="-85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B50BA" w:rsidRDefault="00EB50BA" w:rsidP="00EB50BA">
      <w:pPr>
        <w:ind w:left="-360" w:right="-85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EB50BA" w:rsidRDefault="00EB50BA" w:rsidP="00EB50BA">
      <w:pPr>
        <w:ind w:left="-360" w:right="-85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25.01.2016 г                                                     № 8                                                            с. </w:t>
      </w:r>
      <w:proofErr w:type="gramStart"/>
      <w:r>
        <w:rPr>
          <w:rFonts w:ascii="Times New Roman" w:hAnsi="Times New Roman"/>
          <w:sz w:val="24"/>
          <w:szCs w:val="24"/>
        </w:rPr>
        <w:t>Первомайское</w:t>
      </w:r>
      <w:proofErr w:type="gramEnd"/>
    </w:p>
    <w:p w:rsidR="00EB50BA" w:rsidRPr="00797A92" w:rsidRDefault="00EB50BA" w:rsidP="00EB50BA">
      <w:pPr>
        <w:spacing w:after="0"/>
        <w:ind w:left="-357" w:right="-851"/>
        <w:outlineLvl w:val="0"/>
        <w:rPr>
          <w:rFonts w:ascii="Times New Roman" w:hAnsi="Times New Roman"/>
          <w:sz w:val="20"/>
          <w:szCs w:val="20"/>
        </w:rPr>
      </w:pPr>
      <w:r w:rsidRPr="00797A92">
        <w:rPr>
          <w:rFonts w:ascii="Times New Roman" w:hAnsi="Times New Roman"/>
          <w:sz w:val="20"/>
          <w:szCs w:val="20"/>
        </w:rPr>
        <w:t xml:space="preserve">О порядке предоставления сведений </w:t>
      </w:r>
      <w:proofErr w:type="gramStart"/>
      <w:r w:rsidRPr="00797A92">
        <w:rPr>
          <w:rFonts w:ascii="Times New Roman" w:hAnsi="Times New Roman"/>
          <w:sz w:val="20"/>
          <w:szCs w:val="20"/>
        </w:rPr>
        <w:t>о</w:t>
      </w:r>
      <w:proofErr w:type="gramEnd"/>
      <w:r w:rsidRPr="00797A92">
        <w:rPr>
          <w:rFonts w:ascii="Times New Roman" w:hAnsi="Times New Roman"/>
          <w:sz w:val="20"/>
          <w:szCs w:val="20"/>
        </w:rPr>
        <w:t xml:space="preserve"> своих</w:t>
      </w:r>
    </w:p>
    <w:p w:rsidR="00EB50BA" w:rsidRPr="00797A92" w:rsidRDefault="00EB50BA" w:rsidP="00EB50BA">
      <w:pPr>
        <w:spacing w:after="0"/>
        <w:ind w:left="-357" w:right="-851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797A92">
        <w:rPr>
          <w:rFonts w:ascii="Times New Roman" w:hAnsi="Times New Roman"/>
          <w:sz w:val="20"/>
          <w:szCs w:val="20"/>
        </w:rPr>
        <w:t>доходах</w:t>
      </w:r>
      <w:proofErr w:type="gramEnd"/>
      <w:r w:rsidRPr="00797A92">
        <w:rPr>
          <w:rFonts w:ascii="Times New Roman" w:hAnsi="Times New Roman"/>
          <w:sz w:val="20"/>
          <w:szCs w:val="20"/>
        </w:rPr>
        <w:t>, расходах, об имуществе и обязательствах</w:t>
      </w:r>
    </w:p>
    <w:p w:rsidR="00EB50BA" w:rsidRPr="00797A92" w:rsidRDefault="00EB50BA" w:rsidP="00EB50BA">
      <w:pPr>
        <w:spacing w:after="0"/>
        <w:ind w:left="-357" w:right="-851"/>
        <w:outlineLvl w:val="0"/>
        <w:rPr>
          <w:rFonts w:ascii="Times New Roman" w:hAnsi="Times New Roman"/>
          <w:sz w:val="20"/>
          <w:szCs w:val="20"/>
        </w:rPr>
      </w:pPr>
      <w:r w:rsidRPr="00797A92">
        <w:rPr>
          <w:rFonts w:ascii="Times New Roman" w:hAnsi="Times New Roman"/>
          <w:sz w:val="20"/>
          <w:szCs w:val="20"/>
        </w:rPr>
        <w:t>имущественного характера  муниципального служащего</w:t>
      </w:r>
      <w:r>
        <w:rPr>
          <w:rFonts w:ascii="Times New Roman" w:hAnsi="Times New Roman"/>
          <w:sz w:val="20"/>
          <w:szCs w:val="20"/>
        </w:rPr>
        <w:t>;</w:t>
      </w:r>
    </w:p>
    <w:p w:rsidR="00EB50BA" w:rsidRPr="00797A92" w:rsidRDefault="00EB50BA" w:rsidP="00EB50BA">
      <w:pPr>
        <w:spacing w:after="0"/>
        <w:ind w:left="-357" w:right="-851"/>
        <w:outlineLvl w:val="0"/>
        <w:rPr>
          <w:rFonts w:ascii="Times New Roman" w:hAnsi="Times New Roman"/>
          <w:sz w:val="20"/>
          <w:szCs w:val="20"/>
        </w:rPr>
      </w:pPr>
      <w:r w:rsidRPr="00797A92">
        <w:rPr>
          <w:rFonts w:ascii="Times New Roman" w:hAnsi="Times New Roman"/>
          <w:sz w:val="20"/>
          <w:szCs w:val="20"/>
        </w:rPr>
        <w:t>гражданина, претендующего на замещение должности муниципальной службы</w:t>
      </w:r>
      <w:r>
        <w:rPr>
          <w:rFonts w:ascii="Times New Roman" w:hAnsi="Times New Roman"/>
          <w:sz w:val="20"/>
          <w:szCs w:val="20"/>
        </w:rPr>
        <w:t>,</w:t>
      </w:r>
    </w:p>
    <w:p w:rsidR="00EB50BA" w:rsidRPr="00797A92" w:rsidRDefault="00EB50BA" w:rsidP="00EB50BA">
      <w:pPr>
        <w:spacing w:after="0"/>
        <w:ind w:left="-357" w:right="-851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 также своих</w:t>
      </w:r>
      <w:r w:rsidRPr="00797A92">
        <w:rPr>
          <w:rFonts w:ascii="Times New Roman" w:hAnsi="Times New Roman"/>
          <w:sz w:val="20"/>
          <w:szCs w:val="20"/>
        </w:rPr>
        <w:t xml:space="preserve"> супруги (супруга) и несовершеннолетних детей</w:t>
      </w:r>
    </w:p>
    <w:p w:rsidR="00EB50BA" w:rsidRDefault="00EB50BA" w:rsidP="00EB50BA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B50BA" w:rsidRDefault="00EB50BA" w:rsidP="00EB50BA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6"/>
          <w:szCs w:val="26"/>
        </w:rPr>
        <w:tab/>
      </w:r>
      <w:proofErr w:type="gramStart"/>
      <w:r>
        <w:rPr>
          <w:rFonts w:ascii="Times New Roman" w:hAnsi="Times New Roman"/>
        </w:rPr>
        <w:t xml:space="preserve">В соответствии с Федеральными законами от 03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</w:rPr>
          <w:t>2012 г</w:t>
        </w:r>
      </w:smartTag>
      <w:r>
        <w:rPr>
          <w:rFonts w:ascii="Times New Roman" w:hAnsi="Times New Roman"/>
        </w:rPr>
        <w:t xml:space="preserve">. № 230-ФЗ «О контроле за соответствием расходов лиц, замещающих государственные должности, и иных лиц их доходам», от 03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</w:rPr>
          <w:t>2012 г</w:t>
        </w:r>
      </w:smartTag>
      <w:r>
        <w:rPr>
          <w:rFonts w:ascii="Times New Roman" w:hAnsi="Times New Roman"/>
        </w:rPr>
        <w:t>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rFonts w:ascii="Times New Roman" w:hAnsi="Times New Roman"/>
        </w:rPr>
        <w:t xml:space="preserve">»,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</w:rPr>
          <w:t>2008 г</w:t>
        </w:r>
      </w:smartTag>
      <w:r>
        <w:rPr>
          <w:rFonts w:ascii="Times New Roman" w:hAnsi="Times New Roman"/>
        </w:rPr>
        <w:t xml:space="preserve">. № 273-ФЗ «О противодействии коррупции»,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</w:rPr>
          <w:t>2007 г</w:t>
        </w:r>
      </w:smartTag>
      <w:r>
        <w:rPr>
          <w:rFonts w:ascii="Times New Roman" w:hAnsi="Times New Roman"/>
        </w:rPr>
        <w:t xml:space="preserve">. № 25-ФЗ «О муниципальной службе в Российской Федерации»,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</w:rPr>
          <w:t>2003 г</w:t>
        </w:r>
      </w:smartTag>
      <w:r>
        <w:rPr>
          <w:rFonts w:ascii="Times New Roman" w:hAnsi="Times New Roman"/>
        </w:rPr>
        <w:t>. № 131-ФЗ «Об общих принципах организации органов местного самоуправления в Российской Федерации», Уставом муниципального образования «Первомайское»</w:t>
      </w:r>
    </w:p>
    <w:p w:rsidR="00EB50BA" w:rsidRPr="00797A92" w:rsidRDefault="00EB50BA" w:rsidP="00EB50BA">
      <w:pPr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</w:rPr>
        <w:t>ПОСТАНОВЛЯЕТ</w:t>
      </w:r>
    </w:p>
    <w:p w:rsidR="00EB50BA" w:rsidRDefault="00EB50BA" w:rsidP="00EB50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Утвердить Положение о предоставлении сведений о своих </w:t>
      </w:r>
      <w:r w:rsidRPr="00797A92">
        <w:rPr>
          <w:rFonts w:ascii="Times New Roman" w:hAnsi="Times New Roman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/>
        </w:rPr>
        <w:t xml:space="preserve"> муниципального служащего;</w:t>
      </w:r>
      <w:r w:rsidRPr="00797A92">
        <w:rPr>
          <w:rFonts w:ascii="Times New Roman" w:hAnsi="Times New Roman"/>
        </w:rPr>
        <w:t>гражданина, претендующего на замещение должности муниципальной службы</w:t>
      </w:r>
      <w:r>
        <w:rPr>
          <w:rFonts w:ascii="Times New Roman" w:hAnsi="Times New Roman"/>
        </w:rPr>
        <w:t>, а также своих супруги (супруга) и несовершеннолетних детей в органе местного самоуправления администрации  муниципального образования «Первомайское» (далее – Положение) (Приложение № 1).</w:t>
      </w:r>
    </w:p>
    <w:p w:rsidR="00EB50BA" w:rsidRDefault="00EB50BA" w:rsidP="00EB50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 </w:t>
      </w:r>
      <w:r w:rsidRPr="00FA77E5">
        <w:rPr>
          <w:rFonts w:ascii="Times New Roman" w:hAnsi="Times New Roman"/>
        </w:rPr>
        <w:t>Утвердить форму справки о доходах, расходах, об имуществе и обязательствах имущественного характера  муниципального служащего</w:t>
      </w:r>
      <w:r>
        <w:rPr>
          <w:rFonts w:ascii="Times New Roman" w:hAnsi="Times New Roman"/>
        </w:rPr>
        <w:t>;</w:t>
      </w:r>
      <w:r w:rsidRPr="00797A92">
        <w:rPr>
          <w:rFonts w:ascii="Times New Roman" w:hAnsi="Times New Roman"/>
        </w:rPr>
        <w:t>гражданина, претендующего на замещение должности муниципальной службы</w:t>
      </w:r>
      <w:r>
        <w:rPr>
          <w:rFonts w:ascii="Times New Roman" w:hAnsi="Times New Roman"/>
        </w:rPr>
        <w:t>, а также своих супруги (супруга) и несовершеннолетних детей в органе местного самоуправления администрации  муниципального образования «Первомайское» (Приложение №2)</w:t>
      </w:r>
    </w:p>
    <w:p w:rsidR="00EB50BA" w:rsidRDefault="009C224F" w:rsidP="00EB50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3. Ведущему специалисту</w:t>
      </w:r>
      <w:r w:rsidR="00EB50BA">
        <w:rPr>
          <w:rFonts w:ascii="Times New Roman" w:hAnsi="Times New Roman"/>
        </w:rPr>
        <w:t xml:space="preserve"> администрации муниципального образования «Первомайское» ознакомить с  Положением каждого муниципального служащего. </w:t>
      </w:r>
    </w:p>
    <w:p w:rsidR="009C224F" w:rsidRDefault="009C224F" w:rsidP="00EB50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4. Постановление «Об утверждении Порядка предоставления сведений о расходах муниципальных служащих администрации МО «Первомайское» их супругов и несовершеннолетних детей» № 80А от 21.10.2013 г считать утратившим силу.</w:t>
      </w:r>
    </w:p>
    <w:p w:rsidR="00EB50BA" w:rsidRDefault="009C224F" w:rsidP="00EB50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5</w:t>
      </w:r>
      <w:r w:rsidR="00EB50BA">
        <w:rPr>
          <w:rFonts w:ascii="Times New Roman" w:hAnsi="Times New Roman"/>
        </w:rPr>
        <w:t>. Опубликовать настоящее постановление в печатном издании муниципального образования «Первомайское» «Первомайское», на сайте муниципального образования «Первомайское».</w:t>
      </w:r>
    </w:p>
    <w:p w:rsidR="00EB50BA" w:rsidRDefault="00EB50BA" w:rsidP="00EB50BA">
      <w:pPr>
        <w:jc w:val="both"/>
      </w:pPr>
      <w:r>
        <w:tab/>
      </w:r>
    </w:p>
    <w:p w:rsidR="001B1037" w:rsidRDefault="001B1037" w:rsidP="00EB50BA">
      <w:pPr>
        <w:jc w:val="both"/>
      </w:pPr>
    </w:p>
    <w:p w:rsidR="001B1037" w:rsidRDefault="001B1037" w:rsidP="00EB50BA">
      <w:pPr>
        <w:jc w:val="both"/>
      </w:pPr>
    </w:p>
    <w:p w:rsidR="001B1037" w:rsidRDefault="001B1037" w:rsidP="00EB50BA">
      <w:pPr>
        <w:jc w:val="both"/>
      </w:pPr>
    </w:p>
    <w:p w:rsidR="00EB50BA" w:rsidRPr="00D6102F" w:rsidRDefault="00EB50BA" w:rsidP="00EB50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муниципального образования «Первомайское»                          </w:t>
      </w:r>
      <w:proofErr w:type="spellStart"/>
      <w:r>
        <w:rPr>
          <w:rFonts w:ascii="Times New Roman" w:hAnsi="Times New Roman"/>
        </w:rPr>
        <w:t>А.И.Кудак</w:t>
      </w:r>
      <w:proofErr w:type="spellEnd"/>
    </w:p>
    <w:p w:rsidR="00EB50BA" w:rsidRDefault="00EB50BA" w:rsidP="00EB50BA">
      <w:pPr>
        <w:spacing w:after="0"/>
        <w:jc w:val="right"/>
        <w:rPr>
          <w:rFonts w:ascii="Times New Roman" w:hAnsi="Times New Roman"/>
        </w:rPr>
      </w:pPr>
    </w:p>
    <w:p w:rsidR="00EB50BA" w:rsidRDefault="00EB50BA" w:rsidP="00EB50BA">
      <w:pPr>
        <w:spacing w:after="0"/>
        <w:jc w:val="right"/>
        <w:rPr>
          <w:rFonts w:ascii="Times New Roman" w:hAnsi="Times New Roman"/>
        </w:rPr>
      </w:pPr>
    </w:p>
    <w:p w:rsidR="00EB50BA" w:rsidRDefault="00EB50BA" w:rsidP="00EB50BA">
      <w:pPr>
        <w:spacing w:after="0"/>
        <w:jc w:val="right"/>
        <w:rPr>
          <w:rFonts w:ascii="Times New Roman" w:hAnsi="Times New Roman"/>
        </w:rPr>
      </w:pPr>
    </w:p>
    <w:p w:rsidR="00EB50BA" w:rsidRDefault="00EB50BA" w:rsidP="00EB50BA">
      <w:pPr>
        <w:spacing w:after="0"/>
        <w:jc w:val="right"/>
        <w:rPr>
          <w:rFonts w:ascii="Times New Roman" w:hAnsi="Times New Roman"/>
        </w:rPr>
      </w:pPr>
    </w:p>
    <w:p w:rsidR="00EB50BA" w:rsidRDefault="00EB50BA" w:rsidP="00EB50BA">
      <w:pPr>
        <w:spacing w:after="0"/>
        <w:jc w:val="right"/>
        <w:rPr>
          <w:rFonts w:ascii="Times New Roman" w:hAnsi="Times New Roman"/>
        </w:rPr>
      </w:pPr>
    </w:p>
    <w:p w:rsidR="00EB50BA" w:rsidRDefault="00EB50BA" w:rsidP="00EB50B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</w:t>
      </w:r>
    </w:p>
    <w:p w:rsidR="00EB50BA" w:rsidRDefault="00EB50BA" w:rsidP="00EB50B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Главы администрации </w:t>
      </w:r>
    </w:p>
    <w:p w:rsidR="00EB50BA" w:rsidRDefault="00EB50BA" w:rsidP="00EB50B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муниципального образования «Первомайское»</w:t>
      </w:r>
    </w:p>
    <w:p w:rsidR="00EB50BA" w:rsidRDefault="00EB50BA" w:rsidP="00EB50B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от 25.01.2016 г. № 8    </w:t>
      </w:r>
    </w:p>
    <w:p w:rsidR="00EB50BA" w:rsidRDefault="00EB50BA" w:rsidP="00EB5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Положение</w:t>
      </w:r>
    </w:p>
    <w:p w:rsidR="00EB50BA" w:rsidRDefault="00EB50BA" w:rsidP="00EB50B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о предоставлении сведений </w:t>
      </w:r>
      <w:r w:rsidRPr="00D6102F">
        <w:rPr>
          <w:rFonts w:ascii="Times New Roman" w:hAnsi="Times New Roman"/>
          <w:b/>
        </w:rPr>
        <w:t>о своих доходах, расходах, об имуществе и обязательствах имущественного характера муниципального служащего;гражданина, претендующего на замещение должности муниципальной службы, а также своих супруги (супруга) и несовершеннолетних детей в органе местного самоуправления администрации  муниц</w:t>
      </w:r>
      <w:r>
        <w:rPr>
          <w:rFonts w:ascii="Times New Roman" w:hAnsi="Times New Roman"/>
          <w:b/>
        </w:rPr>
        <w:t>ипального образования «Первомайское</w:t>
      </w:r>
      <w:r w:rsidRPr="00D6102F">
        <w:rPr>
          <w:rFonts w:ascii="Times New Roman" w:hAnsi="Times New Roman"/>
          <w:b/>
        </w:rPr>
        <w:t xml:space="preserve">» </w:t>
      </w:r>
    </w:p>
    <w:p w:rsidR="00EB50BA" w:rsidRDefault="00EB50BA" w:rsidP="00EB50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Настоящее Положение определяет порядок предоставлениясведений о своих </w:t>
      </w:r>
      <w:r w:rsidRPr="00797A92">
        <w:rPr>
          <w:rFonts w:ascii="Times New Roman" w:hAnsi="Times New Roman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/>
        </w:rPr>
        <w:t xml:space="preserve"> муниципального служащего;</w:t>
      </w:r>
      <w:r w:rsidRPr="00797A92">
        <w:rPr>
          <w:rFonts w:ascii="Times New Roman" w:hAnsi="Times New Roman"/>
        </w:rPr>
        <w:t>гражданина, претендующего на замещение должности муниципальной службы</w:t>
      </w:r>
      <w:r>
        <w:rPr>
          <w:rFonts w:ascii="Times New Roman" w:hAnsi="Times New Roman"/>
        </w:rPr>
        <w:t>, а также своих супруги (супруга) и несовершеннолетних детей в органе местного самоуправления администрации  муниципального образования «Первомайское».</w:t>
      </w:r>
    </w:p>
    <w:p w:rsidR="00EB50BA" w:rsidRDefault="00EB50BA" w:rsidP="00EB50B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Лица, замещающие должности муниципальной службы, граждане, претендующие</w:t>
      </w:r>
      <w:r w:rsidRPr="00797A92">
        <w:rPr>
          <w:rFonts w:ascii="Times New Roman" w:hAnsi="Times New Roman"/>
        </w:rPr>
        <w:t xml:space="preserve"> на замещение должности муниципальной службы</w:t>
      </w:r>
      <w:r>
        <w:rPr>
          <w:rFonts w:ascii="Times New Roman" w:hAnsi="Times New Roman"/>
        </w:rPr>
        <w:t xml:space="preserve"> в органе местного самоуправления администрации муниц</w:t>
      </w:r>
      <w:r w:rsidR="001B1037">
        <w:rPr>
          <w:rFonts w:ascii="Times New Roman" w:hAnsi="Times New Roman"/>
        </w:rPr>
        <w:t>ипального образования «Первомайское</w:t>
      </w:r>
      <w:r>
        <w:rPr>
          <w:rFonts w:ascii="Times New Roman" w:hAnsi="Times New Roman"/>
        </w:rPr>
        <w:t>» обязаны предоставлять сведения о своих доходах,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суммасделки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превышает общий доход за три последних года, предшествующих совершению сделки, и об источниках получения средств, за счет которых совершена сделка, в случаях и порядке, которые установлены Федеральным законом от 03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</w:rPr>
          <w:t>2012 г</w:t>
        </w:r>
      </w:smartTag>
      <w:r>
        <w:rPr>
          <w:rFonts w:ascii="Times New Roman" w:hAnsi="Times New Roman"/>
        </w:rPr>
        <w:t>. № 230-ФЗ «О контроле за соответствием расходов лиц, замещающих государственные должности, и иных лиц их доходам» в соответствии с федеральными законами Российской Федерации, предусмотренные перечнем должностей, утвержденным Главой</w:t>
      </w:r>
      <w:proofErr w:type="gramEnd"/>
      <w:r>
        <w:rPr>
          <w:rFonts w:ascii="Times New Roman" w:hAnsi="Times New Roman"/>
        </w:rPr>
        <w:t xml:space="preserve"> муниципального образования «Первомайское</w:t>
      </w:r>
      <w:proofErr w:type="gramStart"/>
      <w:r>
        <w:rPr>
          <w:rFonts w:ascii="Times New Roman" w:hAnsi="Times New Roman"/>
        </w:rPr>
        <w:t>»(</w:t>
      </w:r>
      <w:proofErr w:type="gramEnd"/>
      <w:r>
        <w:rPr>
          <w:rFonts w:ascii="Times New Roman" w:hAnsi="Times New Roman"/>
        </w:rPr>
        <w:t xml:space="preserve">далее - гражданин, Перечень должностей). </w:t>
      </w:r>
    </w:p>
    <w:p w:rsidR="00EB50BA" w:rsidRDefault="00EB50BA" w:rsidP="00EB50B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Сведения о своих </w:t>
      </w:r>
      <w:r w:rsidRPr="00797A92">
        <w:rPr>
          <w:rFonts w:ascii="Times New Roman" w:hAnsi="Times New Roman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/>
        </w:rPr>
        <w:t xml:space="preserve"> муниципального служащего;</w:t>
      </w:r>
      <w:r w:rsidRPr="00797A92">
        <w:rPr>
          <w:rFonts w:ascii="Times New Roman" w:hAnsi="Times New Roman"/>
        </w:rPr>
        <w:t>гражданина, претендующего на замещение должности муниципальной службы</w:t>
      </w:r>
      <w:r>
        <w:rPr>
          <w:rFonts w:ascii="Times New Roman" w:hAnsi="Times New Roman"/>
        </w:rPr>
        <w:t>, а также своих супруги (супруга) и несовершеннолетних детей предоставляются по утвержденным (рекомендованным) формам справок муниципальными служащими;гражданами, претендующими</w:t>
      </w:r>
      <w:r w:rsidRPr="00797A92">
        <w:rPr>
          <w:rFonts w:ascii="Times New Roman" w:hAnsi="Times New Roman"/>
        </w:rPr>
        <w:t xml:space="preserve"> на замещение должности муниципальной службы</w:t>
      </w:r>
      <w:r>
        <w:rPr>
          <w:rFonts w:ascii="Times New Roman" w:hAnsi="Times New Roman"/>
        </w:rPr>
        <w:t xml:space="preserve"> согласно приложениям 2,3,4,5 - ежегодно, не позднее 30 апреля года, следующего за отчетным.</w:t>
      </w:r>
    </w:p>
    <w:p w:rsidR="00EB50BA" w:rsidRDefault="00EB50BA" w:rsidP="00EB50B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Контроль за соответствием расходов лиц, указанных в пункте 2 настоящего Положения, а также расходов их супруг (супругов) и несовершеннолетних детей общему доходу лиц, указанных в пункте 2 настоящего Положения, и их супруг (супругов) за три последних года, предшествующих совершению сделки, осуществляется в порядке, предусмотренных Федеральными законами от 03 декабря 2012 № 230-ФЗ «О контроле за соответствием расходов лиц, замещающих государственные должности, и иных лиц их доходам», от 03 декабря 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иными нормативными правовыми актами Российской Федерации.</w:t>
      </w:r>
    </w:p>
    <w:p w:rsidR="00EB50BA" w:rsidRDefault="00EB50BA" w:rsidP="00EB50B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Непредставление лицами, указанными в пункте 2 настоящего Положения,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2 настоящего Положения, от замещаемой (занимаемой) должности, увольнение в установленном порядке с муниципальной службы, на основании федерального закона.</w:t>
      </w:r>
    </w:p>
    <w:p w:rsidR="00EB50BA" w:rsidRDefault="00EB50BA" w:rsidP="00EB50B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пункте 2 настоящего Положения, и его супруги (супруга) за три последних года, предшествующих совершению </w:t>
      </w:r>
      <w:r>
        <w:rPr>
          <w:rFonts w:ascii="Times New Roman" w:hAnsi="Times New Roman"/>
        </w:rPr>
        <w:lastRenderedPageBreak/>
        <w:t>сделки, представленные в соответствии с Федеральным законом от 03 декабря 2012 № 230-ФЗ «О контроле за соответствием расходов лиц, замещающих государственные должности, и иных лиц их доходам», размещаются в информационно-телекоммуникационной сети «Интернет» на официальном сайте муниципального образования «Первомайское»,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EB50BA" w:rsidRDefault="00EB50BA" w:rsidP="00EB50B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Сведения о своих расходах, а также о расходах своих супруги (супруга) и несовершеннолетних детей,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законом, законом Иркутской области они не отнесены к сведениям, составляющим государственную тайну.</w:t>
      </w:r>
    </w:p>
    <w:p w:rsidR="00EB50BA" w:rsidRDefault="00EB50BA" w:rsidP="00EB50B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Эти сведения представляются Главе муниципального образования «Первомайское» и другим должностным лицам, наделенным полномочиями назначать на должность и освобождать от должности муниципальных служащих.</w:t>
      </w:r>
    </w:p>
    <w:p w:rsidR="00EB50BA" w:rsidRDefault="00EB50BA" w:rsidP="00EB50B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Лица, в должностные обязанности которых входит работа со сведениями о своих расходах, а также о расходах своих супруги (супруга) и несовершеннолетних детей,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B50BA" w:rsidRDefault="00EB50BA" w:rsidP="00EB50BA">
      <w:pPr>
        <w:ind w:firstLine="708"/>
        <w:jc w:val="both"/>
        <w:rPr>
          <w:rFonts w:ascii="Times New Roman" w:hAnsi="Times New Roman"/>
        </w:rPr>
      </w:pPr>
    </w:p>
    <w:p w:rsidR="00EB50BA" w:rsidRDefault="00EB50BA" w:rsidP="00EB50BA">
      <w:pPr>
        <w:ind w:firstLine="708"/>
        <w:jc w:val="both"/>
        <w:rPr>
          <w:rFonts w:ascii="Times New Roman" w:hAnsi="Times New Roman"/>
        </w:rPr>
      </w:pPr>
    </w:p>
    <w:p w:rsidR="00EB50BA" w:rsidRDefault="00EB50BA" w:rsidP="00EB50BA">
      <w:pPr>
        <w:ind w:firstLine="708"/>
        <w:jc w:val="both"/>
        <w:rPr>
          <w:rFonts w:ascii="Times New Roman" w:hAnsi="Times New Roman"/>
        </w:rPr>
      </w:pPr>
    </w:p>
    <w:p w:rsidR="00EB50BA" w:rsidRDefault="00EB50BA" w:rsidP="00EB50BA">
      <w:pPr>
        <w:ind w:firstLine="708"/>
        <w:jc w:val="both"/>
        <w:rPr>
          <w:rFonts w:ascii="Times New Roman" w:hAnsi="Times New Roman"/>
        </w:rPr>
      </w:pPr>
    </w:p>
    <w:p w:rsidR="00EB50BA" w:rsidRDefault="00EB50BA" w:rsidP="00EB50BA">
      <w:pPr>
        <w:ind w:firstLine="708"/>
        <w:jc w:val="both"/>
        <w:rPr>
          <w:rFonts w:ascii="Times New Roman" w:hAnsi="Times New Roman"/>
        </w:rPr>
      </w:pPr>
    </w:p>
    <w:p w:rsidR="00EB50BA" w:rsidRDefault="00EB50BA" w:rsidP="00EB50BA">
      <w:pPr>
        <w:ind w:firstLine="708"/>
        <w:jc w:val="both"/>
        <w:rPr>
          <w:rFonts w:ascii="Times New Roman" w:hAnsi="Times New Roman"/>
        </w:rPr>
      </w:pPr>
    </w:p>
    <w:p w:rsidR="00EB50BA" w:rsidRDefault="00EB50BA" w:rsidP="00EB50BA">
      <w:pPr>
        <w:ind w:firstLine="708"/>
        <w:jc w:val="both"/>
        <w:rPr>
          <w:rFonts w:ascii="Times New Roman" w:hAnsi="Times New Roman"/>
        </w:rPr>
      </w:pPr>
    </w:p>
    <w:p w:rsidR="00EB50BA" w:rsidRDefault="00EB50BA" w:rsidP="00EB50BA">
      <w:pPr>
        <w:ind w:firstLine="708"/>
        <w:jc w:val="both"/>
        <w:rPr>
          <w:rFonts w:ascii="Times New Roman" w:hAnsi="Times New Roman"/>
        </w:rPr>
      </w:pPr>
    </w:p>
    <w:p w:rsidR="00EB50BA" w:rsidRDefault="00EB50BA" w:rsidP="00EB50BA">
      <w:pPr>
        <w:ind w:firstLine="708"/>
        <w:jc w:val="both"/>
        <w:rPr>
          <w:rFonts w:ascii="Times New Roman" w:hAnsi="Times New Roman"/>
        </w:rPr>
      </w:pPr>
    </w:p>
    <w:p w:rsidR="00EB50BA" w:rsidRDefault="00EB50BA" w:rsidP="00EB50BA">
      <w:pPr>
        <w:ind w:firstLine="708"/>
        <w:jc w:val="both"/>
        <w:rPr>
          <w:rFonts w:ascii="Times New Roman" w:hAnsi="Times New Roman"/>
        </w:rPr>
      </w:pPr>
    </w:p>
    <w:p w:rsidR="00EB50BA" w:rsidRDefault="00EB50BA" w:rsidP="00EB50BA">
      <w:pPr>
        <w:ind w:firstLine="708"/>
        <w:jc w:val="both"/>
        <w:rPr>
          <w:rFonts w:ascii="Times New Roman" w:hAnsi="Times New Roman"/>
        </w:rPr>
      </w:pPr>
    </w:p>
    <w:p w:rsidR="00EB50BA" w:rsidRDefault="00EB50BA" w:rsidP="00EB50BA">
      <w:pPr>
        <w:ind w:firstLine="708"/>
        <w:jc w:val="both"/>
        <w:rPr>
          <w:rFonts w:ascii="Times New Roman" w:hAnsi="Times New Roman"/>
        </w:rPr>
      </w:pPr>
    </w:p>
    <w:p w:rsidR="00EB50BA" w:rsidRDefault="00EB50BA" w:rsidP="00EB50BA">
      <w:pPr>
        <w:ind w:firstLine="708"/>
        <w:jc w:val="both"/>
        <w:rPr>
          <w:rFonts w:ascii="Times New Roman" w:hAnsi="Times New Roman"/>
        </w:rPr>
      </w:pPr>
    </w:p>
    <w:p w:rsidR="00EB50BA" w:rsidRDefault="00EB50BA" w:rsidP="00EB50BA">
      <w:pPr>
        <w:ind w:firstLine="708"/>
        <w:jc w:val="both"/>
        <w:rPr>
          <w:rFonts w:ascii="Times New Roman" w:hAnsi="Times New Roman"/>
        </w:rPr>
      </w:pPr>
    </w:p>
    <w:p w:rsidR="00EB50BA" w:rsidRDefault="00EB50BA" w:rsidP="00EB50BA">
      <w:pPr>
        <w:ind w:firstLine="708"/>
        <w:jc w:val="both"/>
        <w:rPr>
          <w:rFonts w:ascii="Times New Roman" w:hAnsi="Times New Roman"/>
        </w:rPr>
      </w:pPr>
    </w:p>
    <w:p w:rsidR="00EB50BA" w:rsidRDefault="00EB50BA" w:rsidP="00EB50BA">
      <w:pPr>
        <w:ind w:firstLine="708"/>
        <w:jc w:val="both"/>
        <w:rPr>
          <w:rFonts w:ascii="Times New Roman" w:hAnsi="Times New Roman"/>
        </w:rPr>
      </w:pPr>
    </w:p>
    <w:p w:rsidR="00EB50BA" w:rsidRDefault="00EB50BA" w:rsidP="00EB50BA">
      <w:pPr>
        <w:ind w:firstLine="708"/>
        <w:jc w:val="both"/>
        <w:rPr>
          <w:rFonts w:ascii="Times New Roman" w:hAnsi="Times New Roman"/>
        </w:rPr>
      </w:pPr>
    </w:p>
    <w:p w:rsidR="00EB50BA" w:rsidRDefault="00EB50BA" w:rsidP="00EB50BA">
      <w:pPr>
        <w:ind w:firstLine="708"/>
        <w:jc w:val="both"/>
        <w:rPr>
          <w:rFonts w:ascii="Times New Roman" w:hAnsi="Times New Roman"/>
        </w:rPr>
      </w:pPr>
    </w:p>
    <w:p w:rsidR="00EB50BA" w:rsidRDefault="00EB50BA" w:rsidP="00EB50BA">
      <w:pPr>
        <w:jc w:val="both"/>
        <w:rPr>
          <w:rFonts w:ascii="Times New Roman" w:hAnsi="Times New Roman"/>
        </w:rPr>
      </w:pPr>
    </w:p>
    <w:p w:rsidR="00EB50BA" w:rsidRDefault="00EB50BA" w:rsidP="00EB50BA">
      <w:pPr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EB50BA" w:rsidRPr="00D9370B" w:rsidRDefault="00EB50BA" w:rsidP="00EB50BA">
      <w:pPr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9370B">
        <w:rPr>
          <w:rFonts w:ascii="Courier New" w:hAnsi="Courier New" w:cs="Courier New"/>
          <w:sz w:val="20"/>
          <w:szCs w:val="20"/>
        </w:rPr>
        <w:t xml:space="preserve">Приложение № </w:t>
      </w:r>
      <w:r>
        <w:rPr>
          <w:rFonts w:ascii="Courier New" w:hAnsi="Courier New" w:cs="Courier New"/>
          <w:sz w:val="20"/>
          <w:szCs w:val="20"/>
        </w:rPr>
        <w:t>2</w:t>
      </w:r>
    </w:p>
    <w:p w:rsidR="00EB50BA" w:rsidRPr="00D9370B" w:rsidRDefault="00EB50BA" w:rsidP="00EB50BA">
      <w:pPr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9370B">
        <w:rPr>
          <w:rFonts w:ascii="Courier New" w:hAnsi="Courier New" w:cs="Courier New"/>
          <w:sz w:val="20"/>
          <w:szCs w:val="20"/>
        </w:rPr>
        <w:t>к постановлению Администрации</w:t>
      </w:r>
    </w:p>
    <w:p w:rsidR="00EB50BA" w:rsidRPr="00D9370B" w:rsidRDefault="00EB50BA" w:rsidP="00EB50BA">
      <w:pPr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 «Первомайское</w:t>
      </w:r>
      <w:r w:rsidRPr="00D9370B">
        <w:rPr>
          <w:rFonts w:ascii="Courier New" w:hAnsi="Courier New" w:cs="Courier New"/>
          <w:sz w:val="20"/>
          <w:szCs w:val="20"/>
        </w:rPr>
        <w:t xml:space="preserve">» </w:t>
      </w:r>
    </w:p>
    <w:p w:rsidR="00EB50BA" w:rsidRPr="00D9370B" w:rsidRDefault="00EB50BA" w:rsidP="00EB50BA">
      <w:pPr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от 25.01.2016</w:t>
      </w:r>
      <w:r w:rsidRPr="00D9370B">
        <w:rPr>
          <w:rFonts w:ascii="Courier New" w:hAnsi="Courier New" w:cs="Courier New"/>
          <w:sz w:val="20"/>
          <w:szCs w:val="20"/>
        </w:rPr>
        <w:t xml:space="preserve"> г. № </w:t>
      </w:r>
      <w:r>
        <w:rPr>
          <w:rFonts w:ascii="Courier New" w:hAnsi="Courier New" w:cs="Courier New"/>
          <w:sz w:val="20"/>
          <w:szCs w:val="20"/>
        </w:rPr>
        <w:t>8</w:t>
      </w:r>
    </w:p>
    <w:p w:rsidR="00EB50BA" w:rsidRPr="00443799" w:rsidRDefault="00EB50BA" w:rsidP="00EB50BA">
      <w:pPr>
        <w:pStyle w:val="ConsPlusNormal"/>
        <w:jc w:val="center"/>
        <w:rPr>
          <w:sz w:val="22"/>
          <w:szCs w:val="22"/>
        </w:rPr>
      </w:pPr>
    </w:p>
    <w:p w:rsidR="00EB50BA" w:rsidRPr="00443799" w:rsidRDefault="00EB50BA" w:rsidP="00EB50BA">
      <w:pPr>
        <w:pStyle w:val="1"/>
        <w:rPr>
          <w:rFonts w:ascii="Times New Roman" w:hAnsi="Times New Roman"/>
          <w:b w:val="0"/>
          <w:bCs w:val="0"/>
          <w:iCs/>
          <w:color w:val="auto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iCs/>
          <w:color w:val="auto"/>
          <w:sz w:val="24"/>
          <w:szCs w:val="24"/>
          <w:u w:val="single"/>
        </w:rPr>
        <w:t>В_________________________________________________________________________________</w:t>
      </w:r>
    </w:p>
    <w:p w:rsidR="00EB50BA" w:rsidRDefault="00EB50BA" w:rsidP="00EB50B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EB50BA" w:rsidRDefault="00EB50BA" w:rsidP="00EB50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0BA" w:rsidRDefault="00EB50BA" w:rsidP="00EB50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B50BA" w:rsidRDefault="00EB50BA" w:rsidP="00EB50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 муниципального служащего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B50BA" w:rsidRDefault="00EB50BA" w:rsidP="00EB50BA">
      <w:pPr>
        <w:pStyle w:val="ConsPlusNonformat"/>
        <w:rPr>
          <w:sz w:val="22"/>
          <w:szCs w:val="22"/>
        </w:rPr>
      </w:pPr>
    </w:p>
    <w:p w:rsidR="00EB50BA" w:rsidRPr="00443799" w:rsidRDefault="00EB50BA" w:rsidP="00EB50B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Я,______________________________________________________________________________________________________________________________________________________________   </w:t>
      </w:r>
    </w:p>
    <w:p w:rsidR="00EB50BA" w:rsidRDefault="00EB50BA" w:rsidP="00EB50BA">
      <w:pPr>
        <w:pBdr>
          <w:top w:val="single" w:sz="4" w:space="1" w:color="auto"/>
        </w:pBdr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B50BA" w:rsidRDefault="00EB50BA" w:rsidP="00EB50B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                                                             </w:t>
      </w:r>
    </w:p>
    <w:p w:rsidR="00EB50BA" w:rsidRDefault="00EB50BA" w:rsidP="00EB50B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sz w:val="22"/>
          <w:szCs w:val="22"/>
        </w:rPr>
        <w:t>(</w:t>
      </w:r>
      <w:r>
        <w:rPr>
          <w:rFonts w:ascii="Times New Roman" w:hAnsi="Times New Roman" w:cs="Times New Roman"/>
        </w:rPr>
        <w:t>место работы (службы), занимаемая (замещаемая) должность; в случае  отсутствия основного места работы (службы) - род занятий; должность,  на замещение которой претендует гражданин (если применимо))</w:t>
      </w:r>
    </w:p>
    <w:p w:rsidR="00EB50BA" w:rsidRDefault="00EB50BA" w:rsidP="00EB50BA">
      <w:pPr>
        <w:pStyle w:val="ConsPlusNonformat"/>
        <w:rPr>
          <w:rFonts w:ascii="Times New Roman" w:hAnsi="Times New Roman" w:cs="Times New Roman"/>
        </w:rPr>
      </w:pPr>
    </w:p>
    <w:p w:rsidR="00EB50BA" w:rsidRDefault="00EB50BA" w:rsidP="00EB50BA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зарегистрированный по адресу:   ___________________________________________________________________________________</w:t>
      </w:r>
    </w:p>
    <w:p w:rsidR="00EB50BA" w:rsidRDefault="00EB50BA" w:rsidP="00EB50BA">
      <w:pPr>
        <w:pBdr>
          <w:between w:val="single" w:sz="4" w:space="1" w:color="auto"/>
        </w:pBdr>
        <w:rPr>
          <w:sz w:val="24"/>
          <w:szCs w:val="24"/>
        </w:rPr>
      </w:pPr>
    </w:p>
    <w:p w:rsidR="00EB50BA" w:rsidRDefault="00EB50BA" w:rsidP="00EB50BA">
      <w:pPr>
        <w:pBdr>
          <w:between w:val="single" w:sz="4" w:space="1" w:color="auto"/>
        </w:pBdr>
      </w:pPr>
      <w:r>
        <w:rPr>
          <w:sz w:val="24"/>
          <w:szCs w:val="24"/>
        </w:rPr>
        <w:t>(</w:t>
      </w:r>
      <w:r>
        <w:t>адрес места регистрации)</w:t>
      </w:r>
    </w:p>
    <w:p w:rsidR="00EB50BA" w:rsidRDefault="00EB50BA" w:rsidP="00EB50BA">
      <w:pPr>
        <w:pStyle w:val="ConsPlusNonformat"/>
        <w:rPr>
          <w:sz w:val="22"/>
          <w:szCs w:val="22"/>
        </w:rPr>
      </w:pPr>
    </w:p>
    <w:p w:rsidR="00EB50BA" w:rsidRDefault="00EB50BA" w:rsidP="00EB5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своих доходах, расходах, об имуществе за отчетный период с 1 января 20___г. по 31 декабря 20___г., принадлежащем мне на   праве   собственности,   о   вкладах  в  банках,  ценных  бумагах,  об обязательствах имущественного характера по состоянию на "__" ______ 20__ г.</w:t>
      </w:r>
    </w:p>
    <w:p w:rsidR="00EB50BA" w:rsidRDefault="00EB50BA" w:rsidP="00EB50BA">
      <w:pPr>
        <w:rPr>
          <w:sz w:val="24"/>
          <w:szCs w:val="24"/>
        </w:rPr>
      </w:pPr>
    </w:p>
    <w:p w:rsidR="00EB50BA" w:rsidRDefault="00EB50BA" w:rsidP="00EB50BA">
      <w:pPr>
        <w:rPr>
          <w:sz w:val="24"/>
          <w:szCs w:val="24"/>
        </w:rPr>
      </w:pPr>
    </w:p>
    <w:p w:rsidR="00EB50BA" w:rsidRDefault="00EB50BA" w:rsidP="00EB50BA">
      <w:pPr>
        <w:rPr>
          <w:sz w:val="24"/>
          <w:szCs w:val="24"/>
        </w:rPr>
      </w:pPr>
    </w:p>
    <w:p w:rsidR="00EB50BA" w:rsidRDefault="00EB50BA" w:rsidP="00EB50BA">
      <w:pPr>
        <w:rPr>
          <w:sz w:val="24"/>
          <w:szCs w:val="24"/>
        </w:rPr>
      </w:pPr>
    </w:p>
    <w:p w:rsidR="00EB50BA" w:rsidRDefault="00EB50BA" w:rsidP="00EB50BA">
      <w:pPr>
        <w:rPr>
          <w:sz w:val="24"/>
          <w:szCs w:val="24"/>
        </w:rPr>
      </w:pPr>
    </w:p>
    <w:p w:rsidR="00EB50BA" w:rsidRDefault="00EB50BA" w:rsidP="00EB50BA">
      <w:pPr>
        <w:rPr>
          <w:sz w:val="24"/>
          <w:szCs w:val="24"/>
        </w:rPr>
      </w:pPr>
    </w:p>
    <w:p w:rsidR="00EB50BA" w:rsidRDefault="00EB50BA" w:rsidP="00EB50BA">
      <w:pPr>
        <w:rPr>
          <w:sz w:val="24"/>
          <w:szCs w:val="24"/>
        </w:rPr>
      </w:pPr>
    </w:p>
    <w:p w:rsidR="00EB50BA" w:rsidRDefault="00EB50BA" w:rsidP="00EB50BA">
      <w:pPr>
        <w:rPr>
          <w:sz w:val="24"/>
          <w:szCs w:val="24"/>
        </w:rPr>
      </w:pPr>
    </w:p>
    <w:p w:rsidR="00EB50BA" w:rsidRDefault="00EB50BA" w:rsidP="00EB50BA">
      <w:pPr>
        <w:rPr>
          <w:sz w:val="24"/>
          <w:szCs w:val="24"/>
        </w:rPr>
      </w:pPr>
    </w:p>
    <w:p w:rsidR="00EB50BA" w:rsidRDefault="00EB50BA" w:rsidP="00EB50BA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835"/>
      </w:tblGrid>
      <w:tr w:rsidR="00EB50BA" w:rsidTr="007B3C88">
        <w:tc>
          <w:tcPr>
            <w:tcW w:w="595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№</w:t>
            </w:r>
            <w:r w:rsidRPr="007F138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 xml:space="preserve">Величина дохода </w:t>
            </w:r>
            <w:r w:rsidRPr="007F1385">
              <w:rPr>
                <w:sz w:val="24"/>
                <w:szCs w:val="24"/>
                <w:vertAlign w:val="superscript"/>
              </w:rPr>
              <w:t>4</w:t>
            </w:r>
            <w:r w:rsidRPr="007F1385">
              <w:rPr>
                <w:sz w:val="24"/>
                <w:szCs w:val="24"/>
              </w:rPr>
              <w:br/>
              <w:t>(руб.)</w:t>
            </w:r>
          </w:p>
        </w:tc>
      </w:tr>
      <w:tr w:rsidR="00EB50BA" w:rsidTr="007B3C88">
        <w:tc>
          <w:tcPr>
            <w:tcW w:w="59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EB50BA" w:rsidRPr="007F1385" w:rsidRDefault="00EB50BA" w:rsidP="007B3C88">
            <w:pPr>
              <w:ind w:left="57"/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3</w:t>
            </w:r>
          </w:p>
        </w:tc>
      </w:tr>
      <w:tr w:rsidR="00EB50BA" w:rsidTr="007B3C88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  <w:vAlign w:val="bottom"/>
          </w:tcPr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Доход по основному месту работы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  <w:vAlign w:val="bottom"/>
          </w:tcPr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Доход от педагогической и научной деятельности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  <w:vAlign w:val="bottom"/>
          </w:tcPr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Доход от иной творческой деятельности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  <w:vAlign w:val="bottom"/>
          </w:tcPr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  <w:vAlign w:val="bottom"/>
          </w:tcPr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  <w:vAlign w:val="bottom"/>
          </w:tcPr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Иные доходы (указать вид дохода):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59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Итого доход за отчетный период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50BA" w:rsidRDefault="00EB50BA" w:rsidP="00EB50BA">
      <w:pPr>
        <w:rPr>
          <w:b/>
          <w:bCs/>
          <w:sz w:val="24"/>
          <w:szCs w:val="24"/>
        </w:rPr>
      </w:pPr>
    </w:p>
    <w:p w:rsidR="00EB50BA" w:rsidRDefault="00EB50BA" w:rsidP="00EB50BA">
      <w:pPr>
        <w:rPr>
          <w:b/>
          <w:bCs/>
          <w:sz w:val="24"/>
          <w:szCs w:val="24"/>
        </w:rPr>
      </w:pPr>
    </w:p>
    <w:p w:rsidR="00EB50BA" w:rsidRDefault="00EB50BA" w:rsidP="00EB50BA">
      <w:pPr>
        <w:rPr>
          <w:b/>
          <w:bCs/>
          <w:sz w:val="24"/>
          <w:szCs w:val="24"/>
        </w:rPr>
      </w:pPr>
    </w:p>
    <w:p w:rsidR="00EB50BA" w:rsidRDefault="00EB50BA" w:rsidP="00EB50BA">
      <w:pPr>
        <w:rPr>
          <w:b/>
          <w:bCs/>
          <w:sz w:val="24"/>
          <w:szCs w:val="24"/>
        </w:rPr>
      </w:pPr>
    </w:p>
    <w:p w:rsidR="00EB50BA" w:rsidRDefault="00EB50BA" w:rsidP="00EB50BA">
      <w:pPr>
        <w:rPr>
          <w:b/>
          <w:bCs/>
          <w:sz w:val="24"/>
          <w:szCs w:val="24"/>
        </w:rPr>
      </w:pPr>
    </w:p>
    <w:p w:rsidR="00EB50BA" w:rsidRDefault="00EB50BA" w:rsidP="00EB50BA">
      <w:pPr>
        <w:rPr>
          <w:b/>
          <w:bCs/>
          <w:sz w:val="24"/>
          <w:szCs w:val="24"/>
        </w:rPr>
      </w:pPr>
    </w:p>
    <w:p w:rsidR="00EB50BA" w:rsidRDefault="00EB50BA" w:rsidP="00EB50BA">
      <w:pPr>
        <w:rPr>
          <w:b/>
          <w:bCs/>
          <w:sz w:val="24"/>
          <w:szCs w:val="24"/>
        </w:rPr>
      </w:pPr>
    </w:p>
    <w:p w:rsidR="00EB50BA" w:rsidRDefault="00EB50BA" w:rsidP="00EB50BA">
      <w:pPr>
        <w:rPr>
          <w:b/>
          <w:bCs/>
          <w:sz w:val="24"/>
          <w:szCs w:val="24"/>
        </w:rPr>
      </w:pPr>
    </w:p>
    <w:p w:rsidR="00EB50BA" w:rsidRDefault="00EB50BA" w:rsidP="00EB50BA">
      <w:pPr>
        <w:rPr>
          <w:b/>
          <w:bCs/>
          <w:sz w:val="24"/>
          <w:szCs w:val="24"/>
        </w:rPr>
      </w:pPr>
    </w:p>
    <w:p w:rsidR="00EB50BA" w:rsidRDefault="00EB50BA" w:rsidP="00EB50BA">
      <w:pPr>
        <w:rPr>
          <w:b/>
          <w:bCs/>
          <w:sz w:val="24"/>
          <w:szCs w:val="24"/>
        </w:rPr>
      </w:pPr>
    </w:p>
    <w:p w:rsidR="00EB50BA" w:rsidRDefault="00EB50BA" w:rsidP="00EB50BA">
      <w:pPr>
        <w:rPr>
          <w:b/>
          <w:bCs/>
          <w:sz w:val="24"/>
          <w:szCs w:val="24"/>
        </w:rPr>
      </w:pPr>
    </w:p>
    <w:p w:rsidR="00EB50BA" w:rsidRDefault="00EB50BA" w:rsidP="00EB50BA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2.  Сведения о расходах </w:t>
      </w:r>
      <w:r>
        <w:rPr>
          <w:b/>
          <w:bCs/>
          <w:sz w:val="24"/>
          <w:szCs w:val="24"/>
          <w:vertAlign w:val="superscript"/>
        </w:rPr>
        <w:t>5</w:t>
      </w:r>
    </w:p>
    <w:p w:rsidR="00EB50BA" w:rsidRDefault="00EB50BA" w:rsidP="00EB50BA">
      <w:pPr>
        <w:rPr>
          <w:sz w:val="24"/>
          <w:szCs w:val="24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94"/>
        <w:gridCol w:w="3310"/>
        <w:gridCol w:w="1859"/>
        <w:gridCol w:w="2689"/>
        <w:gridCol w:w="1602"/>
      </w:tblGrid>
      <w:tr w:rsidR="00EB50BA" w:rsidTr="007B3C88">
        <w:tc>
          <w:tcPr>
            <w:tcW w:w="595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№</w:t>
            </w:r>
            <w:r w:rsidRPr="007F138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16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63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694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586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F1385">
              <w:rPr>
                <w:sz w:val="24"/>
                <w:szCs w:val="24"/>
              </w:rPr>
              <w:t>Основание приобретения</w:t>
            </w:r>
            <w:r w:rsidRPr="007F1385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EB50BA" w:rsidTr="007B3C88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5</w:t>
            </w:r>
          </w:p>
        </w:tc>
      </w:tr>
      <w:tr w:rsidR="00EB50BA" w:rsidTr="007B3C88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bottom w:val="nil"/>
            </w:tcBorders>
            <w:shd w:val="clear" w:color="auto" w:fill="auto"/>
            <w:vAlign w:val="bottom"/>
          </w:tcPr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е</w:t>
            </w:r>
            <w:r w:rsidRPr="007F1385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ки</w:t>
            </w:r>
            <w:r w:rsidRPr="007F1385">
              <w:rPr>
                <w:sz w:val="24"/>
                <w:szCs w:val="24"/>
              </w:rPr>
              <w:t>: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863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2</w:t>
            </w:r>
          </w:p>
        </w:tc>
        <w:tc>
          <w:tcPr>
            <w:tcW w:w="3316" w:type="dxa"/>
            <w:tcBorders>
              <w:bottom w:val="nil"/>
            </w:tcBorders>
            <w:shd w:val="clear" w:color="auto" w:fill="auto"/>
            <w:vAlign w:val="bottom"/>
          </w:tcPr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Иное недвижимое имущество: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863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59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3</w:t>
            </w:r>
          </w:p>
        </w:tc>
        <w:tc>
          <w:tcPr>
            <w:tcW w:w="3316" w:type="dxa"/>
            <w:shd w:val="clear" w:color="auto" w:fill="auto"/>
            <w:vAlign w:val="bottom"/>
          </w:tcPr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Транспортные средства: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59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4</w:t>
            </w:r>
          </w:p>
        </w:tc>
        <w:tc>
          <w:tcPr>
            <w:tcW w:w="3316" w:type="dxa"/>
            <w:shd w:val="clear" w:color="auto" w:fill="auto"/>
            <w:vAlign w:val="bottom"/>
          </w:tcPr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Ценные бумаги: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50BA" w:rsidRDefault="00EB50BA" w:rsidP="00EB50BA">
      <w:pPr>
        <w:rPr>
          <w:sz w:val="24"/>
          <w:szCs w:val="24"/>
        </w:rPr>
      </w:pPr>
    </w:p>
    <w:p w:rsidR="00EB50BA" w:rsidRDefault="00EB50BA" w:rsidP="00EB50BA">
      <w:pPr>
        <w:rPr>
          <w:sz w:val="24"/>
          <w:szCs w:val="24"/>
        </w:rPr>
      </w:pPr>
    </w:p>
    <w:p w:rsidR="00EB50BA" w:rsidRDefault="00EB50BA" w:rsidP="00EB50BA">
      <w:pPr>
        <w:rPr>
          <w:sz w:val="24"/>
          <w:szCs w:val="24"/>
        </w:rPr>
      </w:pPr>
    </w:p>
    <w:p w:rsidR="00EB50BA" w:rsidRDefault="00EB50BA" w:rsidP="00EB50BA">
      <w:pPr>
        <w:rPr>
          <w:sz w:val="24"/>
          <w:szCs w:val="24"/>
        </w:rPr>
      </w:pPr>
    </w:p>
    <w:p w:rsidR="00EB50BA" w:rsidRDefault="00EB50BA" w:rsidP="00EB50BA">
      <w:pPr>
        <w:rPr>
          <w:sz w:val="24"/>
          <w:szCs w:val="24"/>
        </w:rPr>
      </w:pPr>
    </w:p>
    <w:p w:rsidR="00EB50BA" w:rsidRDefault="00EB50BA" w:rsidP="00EB50BA">
      <w:pPr>
        <w:rPr>
          <w:sz w:val="24"/>
          <w:szCs w:val="24"/>
        </w:rPr>
      </w:pPr>
    </w:p>
    <w:p w:rsidR="00EB50BA" w:rsidRDefault="00EB50BA" w:rsidP="00EB50BA">
      <w:pPr>
        <w:rPr>
          <w:sz w:val="24"/>
          <w:szCs w:val="24"/>
        </w:rPr>
      </w:pPr>
    </w:p>
    <w:p w:rsidR="00EB50BA" w:rsidRDefault="00EB50BA" w:rsidP="00EB50BA">
      <w:pPr>
        <w:rPr>
          <w:sz w:val="24"/>
          <w:szCs w:val="24"/>
        </w:rPr>
      </w:pPr>
    </w:p>
    <w:p w:rsidR="00EB50BA" w:rsidRDefault="00EB50BA" w:rsidP="00EB50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  <w:bookmarkStart w:id="0" w:name="_GoBack"/>
      <w:bookmarkEnd w:id="0"/>
    </w:p>
    <w:p w:rsidR="00EB50BA" w:rsidRDefault="00EB50BA" w:rsidP="00EB50BA">
      <w:pPr>
        <w:spacing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18"/>
        <w:gridCol w:w="1595"/>
        <w:gridCol w:w="1843"/>
        <w:gridCol w:w="2551"/>
        <w:gridCol w:w="996"/>
        <w:gridCol w:w="2579"/>
      </w:tblGrid>
      <w:tr w:rsidR="00EB50BA" w:rsidTr="007B3C88">
        <w:tc>
          <w:tcPr>
            <w:tcW w:w="418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№</w:t>
            </w:r>
            <w:r w:rsidRPr="007F138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95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3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Вид собственности</w:t>
            </w:r>
            <w:r w:rsidRPr="007F1385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Площадь</w:t>
            </w:r>
            <w:r w:rsidRPr="007F1385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79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F1385">
              <w:rPr>
                <w:sz w:val="24"/>
                <w:szCs w:val="24"/>
              </w:rPr>
              <w:t>Основание приобретения и источник средств</w:t>
            </w:r>
            <w:r w:rsidRPr="007F1385"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EB50BA" w:rsidTr="007B3C88">
        <w:tc>
          <w:tcPr>
            <w:tcW w:w="418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bottom w:val="nil"/>
            </w:tcBorders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418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Земельный участок</w:t>
            </w:r>
            <w:r w:rsidRPr="007F1385">
              <w:rPr>
                <w:sz w:val="24"/>
                <w:szCs w:val="24"/>
                <w:vertAlign w:val="superscript"/>
              </w:rPr>
              <w:t>9</w:t>
            </w:r>
            <w:r w:rsidRPr="007F1385">
              <w:rPr>
                <w:sz w:val="24"/>
                <w:szCs w:val="24"/>
              </w:rPr>
              <w:t>: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1)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nil"/>
            </w:tcBorders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418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Жилой дома, дачи: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1)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nil"/>
            </w:tcBorders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418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Квартиры: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1)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nil"/>
            </w:tcBorders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418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Гаражи: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1)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nil"/>
            </w:tcBorders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4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Иное недвижимое имущество: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1)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single" w:sz="8" w:space="0" w:color="auto"/>
            </w:tcBorders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50BA" w:rsidRDefault="00EB50BA" w:rsidP="00EB50BA">
      <w:pPr>
        <w:rPr>
          <w:sz w:val="24"/>
          <w:szCs w:val="24"/>
        </w:rPr>
      </w:pPr>
    </w:p>
    <w:p w:rsidR="00EB50BA" w:rsidRDefault="00EB50BA" w:rsidP="00EB50BA">
      <w:pPr>
        <w:spacing w:after="360"/>
        <w:ind w:firstLine="567"/>
        <w:rPr>
          <w:b/>
          <w:bCs/>
          <w:sz w:val="24"/>
          <w:szCs w:val="24"/>
        </w:rPr>
      </w:pPr>
    </w:p>
    <w:p w:rsidR="00EB50BA" w:rsidRDefault="00EB50BA" w:rsidP="00EB50BA">
      <w:pPr>
        <w:spacing w:after="360"/>
        <w:ind w:firstLine="567"/>
        <w:rPr>
          <w:b/>
          <w:bCs/>
          <w:sz w:val="24"/>
          <w:szCs w:val="24"/>
        </w:rPr>
      </w:pPr>
    </w:p>
    <w:p w:rsidR="00EB50BA" w:rsidRDefault="00EB50BA" w:rsidP="00EB50BA">
      <w:pPr>
        <w:spacing w:after="360"/>
        <w:ind w:firstLine="567"/>
        <w:rPr>
          <w:b/>
          <w:bCs/>
          <w:sz w:val="24"/>
          <w:szCs w:val="24"/>
        </w:rPr>
      </w:pPr>
    </w:p>
    <w:p w:rsidR="00EB50BA" w:rsidRDefault="00EB50BA" w:rsidP="00EB50BA">
      <w:pPr>
        <w:spacing w:after="360"/>
        <w:rPr>
          <w:b/>
          <w:bCs/>
          <w:sz w:val="24"/>
          <w:szCs w:val="24"/>
        </w:rPr>
      </w:pPr>
    </w:p>
    <w:p w:rsidR="00EB50BA" w:rsidRDefault="00EB50BA" w:rsidP="00EB50BA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544"/>
      </w:tblGrid>
      <w:tr w:rsidR="00EB50BA" w:rsidTr="007B3C88">
        <w:tc>
          <w:tcPr>
            <w:tcW w:w="595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№</w:t>
            </w:r>
            <w:r w:rsidRPr="007F138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Вид собственности</w:t>
            </w:r>
            <w:r w:rsidRPr="007F1385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Место регистрации</w:t>
            </w:r>
          </w:p>
        </w:tc>
      </w:tr>
      <w:tr w:rsidR="00EB50BA" w:rsidTr="007B3C88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4</w:t>
            </w:r>
          </w:p>
        </w:tc>
      </w:tr>
      <w:tr w:rsidR="00EB50BA" w:rsidTr="007B3C88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Автомобили легковые: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1)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Автомобили грузовые: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1)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proofErr w:type="spellStart"/>
            <w:r w:rsidRPr="007F1385">
              <w:rPr>
                <w:sz w:val="24"/>
                <w:szCs w:val="24"/>
              </w:rPr>
              <w:t>Мототранспортные</w:t>
            </w:r>
            <w:proofErr w:type="spellEnd"/>
            <w:r w:rsidRPr="007F1385">
              <w:rPr>
                <w:sz w:val="24"/>
                <w:szCs w:val="24"/>
              </w:rPr>
              <w:t xml:space="preserve"> средства: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1)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Сельскохозяйственная техника: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1)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Водный транспорт: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1)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595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Воздушный транспорт: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1)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5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Иные транспортные средства: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lastRenderedPageBreak/>
              <w:t>1)</w:t>
            </w:r>
          </w:p>
          <w:p w:rsidR="00EB50BA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EB50BA" w:rsidRPr="007F1385" w:rsidRDefault="00EB50BA" w:rsidP="007B3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</w:tr>
    </w:tbl>
    <w:p w:rsidR="00EB50BA" w:rsidRDefault="00EB50BA" w:rsidP="00EB50BA">
      <w:pPr>
        <w:spacing w:after="360"/>
        <w:jc w:val="both"/>
        <w:rPr>
          <w:b/>
          <w:bCs/>
          <w:sz w:val="24"/>
          <w:szCs w:val="24"/>
        </w:rPr>
      </w:pPr>
    </w:p>
    <w:p w:rsidR="00EB50BA" w:rsidRDefault="00EB50BA" w:rsidP="00EB50BA">
      <w:pPr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1"/>
        <w:gridCol w:w="3015"/>
        <w:gridCol w:w="1280"/>
        <w:gridCol w:w="1532"/>
        <w:gridCol w:w="1558"/>
        <w:gridCol w:w="2012"/>
      </w:tblGrid>
      <w:tr w:rsidR="00EB50BA" w:rsidTr="007B3C88">
        <w:tc>
          <w:tcPr>
            <w:tcW w:w="581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№</w:t>
            </w:r>
            <w:r w:rsidRPr="007F138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15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80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Вид и валюта счета</w:t>
            </w:r>
            <w:r w:rsidRPr="007F1385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58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Остаток на счете</w:t>
            </w:r>
            <w:r w:rsidRPr="007F1385">
              <w:rPr>
                <w:sz w:val="24"/>
                <w:szCs w:val="24"/>
                <w:vertAlign w:val="superscript"/>
              </w:rPr>
              <w:t>12</w:t>
            </w:r>
            <w:r w:rsidRPr="007F1385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012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Сумма поступивших на счет денежных средств</w:t>
            </w:r>
            <w:r w:rsidRPr="007F1385">
              <w:rPr>
                <w:sz w:val="24"/>
                <w:szCs w:val="24"/>
                <w:vertAlign w:val="superscript"/>
              </w:rPr>
              <w:t xml:space="preserve">13 </w:t>
            </w:r>
            <w:r w:rsidRPr="007F1385">
              <w:rPr>
                <w:sz w:val="24"/>
                <w:szCs w:val="24"/>
              </w:rPr>
              <w:t>(руб.)</w:t>
            </w:r>
          </w:p>
        </w:tc>
      </w:tr>
      <w:tr w:rsidR="00EB50BA" w:rsidTr="007B3C88">
        <w:tc>
          <w:tcPr>
            <w:tcW w:w="581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3</w:t>
            </w:r>
          </w:p>
        </w:tc>
        <w:tc>
          <w:tcPr>
            <w:tcW w:w="1532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6</w:t>
            </w:r>
          </w:p>
        </w:tc>
      </w:tr>
      <w:tr w:rsidR="00EB50BA" w:rsidTr="007B3C88">
        <w:trPr>
          <w:trHeight w:val="660"/>
        </w:trPr>
        <w:tc>
          <w:tcPr>
            <w:tcW w:w="581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  <w:tr w:rsidR="00EB50BA" w:rsidTr="007B3C88">
        <w:trPr>
          <w:trHeight w:val="660"/>
        </w:trPr>
        <w:tc>
          <w:tcPr>
            <w:tcW w:w="581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  <w:tr w:rsidR="00EB50BA" w:rsidTr="007B3C88">
        <w:trPr>
          <w:trHeight w:val="660"/>
        </w:trPr>
        <w:tc>
          <w:tcPr>
            <w:tcW w:w="581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50BA" w:rsidRDefault="00EB50BA" w:rsidP="00EB50BA">
      <w:pPr>
        <w:ind w:firstLine="567"/>
        <w:rPr>
          <w:sz w:val="24"/>
          <w:szCs w:val="24"/>
        </w:rPr>
      </w:pPr>
    </w:p>
    <w:p w:rsidR="00EB50BA" w:rsidRDefault="00EB50BA" w:rsidP="00EB50B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EB50BA" w:rsidRDefault="00EB50BA" w:rsidP="00EB50BA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665"/>
      </w:tblGrid>
      <w:tr w:rsidR="00EB50BA" w:rsidTr="007B3C88">
        <w:tc>
          <w:tcPr>
            <w:tcW w:w="595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№</w:t>
            </w:r>
            <w:r w:rsidRPr="007F138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 w:rsidRPr="007F1385"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Уставный капитал</w:t>
            </w:r>
            <w:r w:rsidRPr="007F1385">
              <w:rPr>
                <w:sz w:val="24"/>
                <w:szCs w:val="24"/>
                <w:vertAlign w:val="superscript"/>
              </w:rPr>
              <w:t>15</w:t>
            </w:r>
            <w:r w:rsidRPr="007F1385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Доля участия</w:t>
            </w:r>
            <w:r w:rsidRPr="007F1385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665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Основание участия</w:t>
            </w:r>
            <w:r w:rsidRPr="007F1385"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EB50BA" w:rsidTr="007B3C88">
        <w:tc>
          <w:tcPr>
            <w:tcW w:w="59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6</w:t>
            </w:r>
          </w:p>
        </w:tc>
      </w:tr>
      <w:tr w:rsidR="00EB50BA" w:rsidTr="007B3C88">
        <w:tc>
          <w:tcPr>
            <w:tcW w:w="59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  <w:tr w:rsidR="00EB50BA" w:rsidTr="007B3C88">
        <w:trPr>
          <w:trHeight w:val="240"/>
        </w:trPr>
        <w:tc>
          <w:tcPr>
            <w:tcW w:w="59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59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50BA" w:rsidRDefault="00EB50BA" w:rsidP="00EB50BA">
      <w:pPr>
        <w:rPr>
          <w:sz w:val="24"/>
          <w:szCs w:val="24"/>
        </w:rPr>
      </w:pPr>
    </w:p>
    <w:p w:rsidR="00EB50BA" w:rsidRDefault="00EB50BA" w:rsidP="00EB50BA">
      <w:pPr>
        <w:spacing w:after="360"/>
        <w:ind w:firstLine="567"/>
        <w:jc w:val="both"/>
        <w:rPr>
          <w:b/>
          <w:bCs/>
          <w:sz w:val="24"/>
          <w:szCs w:val="24"/>
        </w:rPr>
      </w:pPr>
    </w:p>
    <w:p w:rsidR="00EB50BA" w:rsidRDefault="00EB50BA" w:rsidP="00EB50BA">
      <w:pPr>
        <w:spacing w:after="360"/>
        <w:ind w:firstLine="567"/>
        <w:jc w:val="both"/>
        <w:rPr>
          <w:b/>
          <w:bCs/>
          <w:sz w:val="24"/>
          <w:szCs w:val="24"/>
        </w:rPr>
      </w:pPr>
    </w:p>
    <w:p w:rsidR="00EB50BA" w:rsidRDefault="00EB50BA" w:rsidP="00EB50BA">
      <w:pPr>
        <w:spacing w:after="360"/>
        <w:ind w:firstLine="567"/>
        <w:jc w:val="both"/>
        <w:rPr>
          <w:b/>
          <w:bCs/>
          <w:sz w:val="24"/>
          <w:szCs w:val="24"/>
        </w:rPr>
      </w:pPr>
    </w:p>
    <w:p w:rsidR="00EB50BA" w:rsidRDefault="00EB50BA" w:rsidP="00EB50BA">
      <w:pPr>
        <w:spacing w:after="360"/>
        <w:ind w:firstLine="567"/>
        <w:jc w:val="both"/>
        <w:rPr>
          <w:b/>
          <w:bCs/>
          <w:sz w:val="24"/>
          <w:szCs w:val="24"/>
        </w:rPr>
      </w:pPr>
    </w:p>
    <w:p w:rsidR="00EB50BA" w:rsidRDefault="00EB50BA" w:rsidP="00EB50BA">
      <w:pPr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665"/>
      </w:tblGrid>
      <w:tr w:rsidR="00EB50BA" w:rsidTr="007B3C88">
        <w:tc>
          <w:tcPr>
            <w:tcW w:w="595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№</w:t>
            </w:r>
            <w:r w:rsidRPr="007F138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Вид ценной бумаги</w:t>
            </w:r>
            <w:r w:rsidRPr="007F1385">
              <w:rPr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2280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Номинальная величина обязательства</w:t>
            </w:r>
            <w:r w:rsidRPr="007F1385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Общая стоимость</w:t>
            </w:r>
            <w:r w:rsidRPr="007F1385">
              <w:rPr>
                <w:sz w:val="24"/>
                <w:szCs w:val="24"/>
                <w:vertAlign w:val="superscript"/>
              </w:rPr>
              <w:t>19</w:t>
            </w:r>
            <w:r w:rsidRPr="007F1385">
              <w:rPr>
                <w:sz w:val="24"/>
                <w:szCs w:val="24"/>
              </w:rPr>
              <w:br/>
              <w:t>(руб.)</w:t>
            </w:r>
          </w:p>
        </w:tc>
      </w:tr>
      <w:tr w:rsidR="00EB50BA" w:rsidTr="007B3C88">
        <w:tc>
          <w:tcPr>
            <w:tcW w:w="59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6</w:t>
            </w:r>
          </w:p>
        </w:tc>
      </w:tr>
      <w:tr w:rsidR="00EB50BA" w:rsidTr="007B3C88">
        <w:trPr>
          <w:trHeight w:val="221"/>
        </w:trPr>
        <w:tc>
          <w:tcPr>
            <w:tcW w:w="59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59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50BA" w:rsidRDefault="00EB50BA" w:rsidP="00EB50B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 по разделу 5 “Сведения о ценных бумагах” суммарная декларированная стоимость ценных бумаг, включая доли участия в коммерческих организациях (руб.),_________________</w:t>
      </w:r>
    </w:p>
    <w:p w:rsidR="00EB50BA" w:rsidRDefault="00EB50BA" w:rsidP="00EB50B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EB50BA" w:rsidRDefault="00EB50BA" w:rsidP="00EB50BA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134"/>
      </w:tblGrid>
      <w:tr w:rsidR="00EB50BA" w:rsidTr="007B3C88">
        <w:tc>
          <w:tcPr>
            <w:tcW w:w="595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№</w:t>
            </w:r>
            <w:r w:rsidRPr="007F138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Вид имущества</w:t>
            </w:r>
            <w:r w:rsidRPr="007F1385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Вид и сроки пользо</w:t>
            </w:r>
            <w:r w:rsidRPr="007F1385">
              <w:rPr>
                <w:sz w:val="24"/>
                <w:szCs w:val="24"/>
              </w:rPr>
              <w:softHyphen/>
              <w:t>вания</w:t>
            </w:r>
            <w:r w:rsidRPr="007F1385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Основание пользования</w:t>
            </w:r>
            <w:r w:rsidRPr="007F1385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Площадь</w:t>
            </w:r>
            <w:r w:rsidRPr="007F1385">
              <w:rPr>
                <w:sz w:val="24"/>
                <w:szCs w:val="24"/>
              </w:rPr>
              <w:br/>
              <w:t>(кв. м)</w:t>
            </w:r>
          </w:p>
        </w:tc>
      </w:tr>
      <w:tr w:rsidR="00EB50BA" w:rsidTr="007B3C88">
        <w:tc>
          <w:tcPr>
            <w:tcW w:w="59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6</w:t>
            </w:r>
          </w:p>
        </w:tc>
      </w:tr>
      <w:tr w:rsidR="00EB50BA" w:rsidTr="007B3C88">
        <w:trPr>
          <w:trHeight w:val="354"/>
        </w:trPr>
        <w:tc>
          <w:tcPr>
            <w:tcW w:w="595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  <w:tr w:rsidR="00EB50BA" w:rsidTr="007B3C88">
        <w:trPr>
          <w:trHeight w:val="274"/>
        </w:trPr>
        <w:tc>
          <w:tcPr>
            <w:tcW w:w="595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  <w:tr w:rsidR="00EB50BA" w:rsidTr="007B3C88">
        <w:trPr>
          <w:trHeight w:val="264"/>
        </w:trPr>
        <w:tc>
          <w:tcPr>
            <w:tcW w:w="595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50BA" w:rsidRDefault="00EB50BA" w:rsidP="00EB50BA">
      <w:pPr>
        <w:spacing w:after="0" w:line="360" w:lineRule="auto"/>
        <w:ind w:firstLine="567"/>
        <w:jc w:val="both"/>
        <w:rPr>
          <w:b/>
          <w:bCs/>
          <w:sz w:val="24"/>
          <w:szCs w:val="24"/>
        </w:rPr>
      </w:pPr>
    </w:p>
    <w:p w:rsidR="00EB50BA" w:rsidRDefault="00EB50BA" w:rsidP="00EB50BA">
      <w:pPr>
        <w:spacing w:after="0" w:line="360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52"/>
        <w:gridCol w:w="2030"/>
        <w:gridCol w:w="1611"/>
        <w:gridCol w:w="2054"/>
        <w:gridCol w:w="2356"/>
        <w:gridCol w:w="1533"/>
      </w:tblGrid>
      <w:tr w:rsidR="00EB50BA" w:rsidTr="007B3C88">
        <w:tc>
          <w:tcPr>
            <w:tcW w:w="552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№</w:t>
            </w:r>
            <w:r w:rsidRPr="007F138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30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Содержание обязательства</w:t>
            </w:r>
            <w:r w:rsidRPr="007F1385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611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Кредитор (должник)</w:t>
            </w:r>
            <w:r w:rsidRPr="007F1385"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2054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Основание возникновения</w:t>
            </w:r>
            <w:r w:rsidRPr="007F1385"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2356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Сумма обязательства/размер обязательства по состоянию на отчетную дату</w:t>
            </w:r>
            <w:r w:rsidRPr="007F1385">
              <w:rPr>
                <w:sz w:val="24"/>
                <w:szCs w:val="24"/>
                <w:vertAlign w:val="superscript"/>
              </w:rPr>
              <w:t>28</w:t>
            </w:r>
            <w:r w:rsidRPr="007F1385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533" w:type="dxa"/>
            <w:shd w:val="clear" w:color="auto" w:fill="auto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F1385">
              <w:rPr>
                <w:sz w:val="24"/>
                <w:szCs w:val="24"/>
              </w:rPr>
              <w:t>Условия обязатель</w:t>
            </w:r>
            <w:r w:rsidRPr="007F1385">
              <w:rPr>
                <w:sz w:val="24"/>
                <w:szCs w:val="24"/>
              </w:rPr>
              <w:softHyphen/>
              <w:t xml:space="preserve">ства </w:t>
            </w:r>
            <w:r w:rsidRPr="007F1385">
              <w:rPr>
                <w:sz w:val="24"/>
                <w:szCs w:val="24"/>
                <w:vertAlign w:val="superscript"/>
              </w:rPr>
              <w:t>29</w:t>
            </w:r>
          </w:p>
        </w:tc>
      </w:tr>
      <w:tr w:rsidR="00EB50BA" w:rsidTr="007B3C88">
        <w:tc>
          <w:tcPr>
            <w:tcW w:w="552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2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3</w:t>
            </w:r>
          </w:p>
        </w:tc>
        <w:tc>
          <w:tcPr>
            <w:tcW w:w="2054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4</w:t>
            </w:r>
          </w:p>
        </w:tc>
        <w:tc>
          <w:tcPr>
            <w:tcW w:w="2356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6</w:t>
            </w:r>
          </w:p>
        </w:tc>
      </w:tr>
      <w:tr w:rsidR="00EB50BA" w:rsidTr="007B3C88">
        <w:tc>
          <w:tcPr>
            <w:tcW w:w="552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B50BA" w:rsidTr="007B3C88">
        <w:trPr>
          <w:trHeight w:val="228"/>
        </w:trPr>
        <w:tc>
          <w:tcPr>
            <w:tcW w:w="552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2</w:t>
            </w:r>
          </w:p>
        </w:tc>
        <w:tc>
          <w:tcPr>
            <w:tcW w:w="2030" w:type="dxa"/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50BA" w:rsidRDefault="00EB50BA" w:rsidP="00EB50BA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EB50BA" w:rsidTr="007B3C88">
        <w:tc>
          <w:tcPr>
            <w:tcW w:w="187" w:type="dxa"/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right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  <w:r w:rsidRPr="007F1385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50BA" w:rsidRPr="007F1385" w:rsidRDefault="00EB50BA" w:rsidP="007B3C88">
            <w:pPr>
              <w:jc w:val="center"/>
              <w:rPr>
                <w:sz w:val="24"/>
                <w:szCs w:val="24"/>
              </w:rPr>
            </w:pPr>
          </w:p>
        </w:tc>
      </w:tr>
      <w:tr w:rsidR="00EB50BA" w:rsidTr="007B3C88">
        <w:tc>
          <w:tcPr>
            <w:tcW w:w="187" w:type="dxa"/>
            <w:shd w:val="clear" w:color="auto" w:fill="auto"/>
          </w:tcPr>
          <w:p w:rsidR="00EB50BA" w:rsidRDefault="00EB50BA" w:rsidP="007B3C88"/>
        </w:tc>
        <w:tc>
          <w:tcPr>
            <w:tcW w:w="567" w:type="dxa"/>
            <w:shd w:val="clear" w:color="auto" w:fill="auto"/>
          </w:tcPr>
          <w:p w:rsidR="00EB50BA" w:rsidRDefault="00EB50BA" w:rsidP="007B3C88"/>
        </w:tc>
        <w:tc>
          <w:tcPr>
            <w:tcW w:w="284" w:type="dxa"/>
            <w:shd w:val="clear" w:color="auto" w:fill="auto"/>
          </w:tcPr>
          <w:p w:rsidR="00EB50BA" w:rsidRDefault="00EB50BA" w:rsidP="007B3C88"/>
        </w:tc>
        <w:tc>
          <w:tcPr>
            <w:tcW w:w="1842" w:type="dxa"/>
            <w:shd w:val="clear" w:color="auto" w:fill="auto"/>
          </w:tcPr>
          <w:p w:rsidR="00EB50BA" w:rsidRDefault="00EB50BA" w:rsidP="007B3C88"/>
        </w:tc>
        <w:tc>
          <w:tcPr>
            <w:tcW w:w="426" w:type="dxa"/>
            <w:shd w:val="clear" w:color="auto" w:fill="auto"/>
          </w:tcPr>
          <w:p w:rsidR="00EB50BA" w:rsidRDefault="00EB50BA" w:rsidP="007B3C88"/>
        </w:tc>
        <w:tc>
          <w:tcPr>
            <w:tcW w:w="317" w:type="dxa"/>
            <w:shd w:val="clear" w:color="auto" w:fill="auto"/>
          </w:tcPr>
          <w:p w:rsidR="00EB50BA" w:rsidRDefault="00EB50BA" w:rsidP="007B3C88"/>
        </w:tc>
        <w:tc>
          <w:tcPr>
            <w:tcW w:w="405" w:type="dxa"/>
            <w:shd w:val="clear" w:color="auto" w:fill="auto"/>
          </w:tcPr>
          <w:p w:rsidR="00EB50BA" w:rsidRDefault="00EB50BA" w:rsidP="007B3C88"/>
        </w:tc>
        <w:tc>
          <w:tcPr>
            <w:tcW w:w="5923" w:type="dxa"/>
            <w:shd w:val="clear" w:color="auto" w:fill="auto"/>
          </w:tcPr>
          <w:p w:rsidR="00EB50BA" w:rsidRDefault="00EB50BA" w:rsidP="007B3C88">
            <w:pPr>
              <w:jc w:val="center"/>
            </w:pPr>
            <w:r>
              <w:t xml:space="preserve">(подпись лица, представляющего сведения) </w:t>
            </w:r>
          </w:p>
        </w:tc>
      </w:tr>
    </w:tbl>
    <w:p w:rsidR="00EB50BA" w:rsidRDefault="00EB50BA" w:rsidP="00EB50BA">
      <w:pPr>
        <w:spacing w:before="240"/>
        <w:rPr>
          <w:sz w:val="24"/>
          <w:szCs w:val="24"/>
        </w:rPr>
      </w:pPr>
    </w:p>
    <w:p w:rsidR="00EB50BA" w:rsidRDefault="00EB50BA" w:rsidP="00EB50B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2617D0">
        <w:rPr>
          <w:rFonts w:ascii="Times New Roman" w:hAnsi="Times New Roman" w:cs="Times New Roman"/>
          <w:sz w:val="18"/>
          <w:szCs w:val="18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606"/>
      <w:bookmarkEnd w:id="1"/>
      <w:r w:rsidRPr="002617D0">
        <w:rPr>
          <w:rFonts w:ascii="Times New Roman" w:hAnsi="Times New Roman" w:cs="Times New Roman"/>
          <w:sz w:val="18"/>
          <w:szCs w:val="1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607"/>
      <w:bookmarkEnd w:id="2"/>
      <w:r w:rsidRPr="002617D0">
        <w:rPr>
          <w:rFonts w:ascii="Times New Roman" w:hAnsi="Times New Roman" w:cs="Times New Roman"/>
          <w:sz w:val="18"/>
          <w:szCs w:val="18"/>
        </w:rPr>
        <w:t>&lt;3&gt; Указываются доходы (включая пенсии, пособия, иные выплаты)                        за отчетный период.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608"/>
      <w:bookmarkEnd w:id="3"/>
      <w:r w:rsidRPr="002617D0">
        <w:rPr>
          <w:rFonts w:ascii="Times New Roman" w:hAnsi="Times New Roman" w:cs="Times New Roman"/>
          <w:sz w:val="18"/>
          <w:szCs w:val="1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609"/>
      <w:bookmarkEnd w:id="4"/>
      <w:r w:rsidRPr="002617D0">
        <w:rPr>
          <w:rFonts w:ascii="Times New Roman" w:hAnsi="Times New Roman" w:cs="Times New Roman"/>
          <w:sz w:val="18"/>
          <w:szCs w:val="18"/>
        </w:rPr>
        <w:t xml:space="preserve">&lt;5&gt; Сведения о расходах представляются в случаях, установленных </w:t>
      </w:r>
      <w:hyperlink r:id="rId4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2617D0">
          <w:rPr>
            <w:rStyle w:val="a3"/>
            <w:rFonts w:ascii="Times New Roman" w:hAnsi="Times New Roman"/>
            <w:sz w:val="18"/>
            <w:szCs w:val="18"/>
          </w:rPr>
          <w:t>статьей 3</w:t>
        </w:r>
      </w:hyperlink>
      <w:r w:rsidRPr="002617D0">
        <w:rPr>
          <w:rFonts w:ascii="Times New Roman" w:hAnsi="Times New Roman" w:cs="Times New Roman"/>
          <w:sz w:val="18"/>
          <w:szCs w:val="1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2617D0">
          <w:rPr>
            <w:rFonts w:ascii="Times New Roman" w:hAnsi="Times New Roman" w:cs="Times New Roman"/>
            <w:sz w:val="18"/>
            <w:szCs w:val="18"/>
          </w:rPr>
          <w:t>2012 г</w:t>
        </w:r>
      </w:smartTag>
      <w:r w:rsidRPr="002617D0">
        <w:rPr>
          <w:rFonts w:ascii="Times New Roman" w:hAnsi="Times New Roman" w:cs="Times New Roman"/>
          <w:sz w:val="18"/>
          <w:szCs w:val="18"/>
        </w:rPr>
        <w:t>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610"/>
      <w:bookmarkEnd w:id="5"/>
      <w:r w:rsidRPr="002617D0">
        <w:rPr>
          <w:rFonts w:ascii="Times New Roman" w:hAnsi="Times New Roman" w:cs="Times New Roman"/>
          <w:sz w:val="18"/>
          <w:szCs w:val="18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6" w:name="Par611"/>
      <w:bookmarkEnd w:id="6"/>
      <w:r w:rsidRPr="002617D0">
        <w:rPr>
          <w:rFonts w:ascii="Times New Roman" w:hAnsi="Times New Roman" w:cs="Times New Roman"/>
          <w:sz w:val="18"/>
          <w:szCs w:val="18"/>
        </w:rPr>
        <w:t>&lt;7&gt; Указывается вид собственности (индивидуальная, долевая, общая);              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7" w:name="Par612"/>
      <w:bookmarkEnd w:id="7"/>
      <w:r w:rsidRPr="002617D0">
        <w:rPr>
          <w:rFonts w:ascii="Times New Roman" w:hAnsi="Times New Roman" w:cs="Times New Roman"/>
          <w:sz w:val="18"/>
          <w:szCs w:val="18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tooltip="Федеральный закон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" w:history="1">
        <w:r w:rsidRPr="002617D0">
          <w:rPr>
            <w:rStyle w:val="a3"/>
            <w:rFonts w:ascii="Times New Roman" w:hAnsi="Times New Roman"/>
            <w:sz w:val="18"/>
            <w:szCs w:val="18"/>
          </w:rPr>
          <w:t>частью 1 статьи 4</w:t>
        </w:r>
      </w:hyperlink>
      <w:r w:rsidRPr="002617D0">
        <w:rPr>
          <w:rFonts w:ascii="Times New Roman" w:hAnsi="Times New Roman" w:cs="Times New Roman"/>
          <w:sz w:val="18"/>
          <w:szCs w:val="18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2617D0">
          <w:rPr>
            <w:rFonts w:ascii="Times New Roman" w:hAnsi="Times New Roman" w:cs="Times New Roman"/>
            <w:sz w:val="18"/>
            <w:szCs w:val="18"/>
          </w:rPr>
          <w:t>2013 г</w:t>
        </w:r>
      </w:smartTag>
      <w:r w:rsidRPr="002617D0">
        <w:rPr>
          <w:rFonts w:ascii="Times New Roman" w:hAnsi="Times New Roman" w:cs="Times New Roman"/>
          <w:sz w:val="18"/>
          <w:szCs w:val="18"/>
        </w:rPr>
        <w:t>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8" w:name="Par613"/>
      <w:bookmarkEnd w:id="8"/>
      <w:r w:rsidRPr="002617D0">
        <w:rPr>
          <w:rFonts w:ascii="Times New Roman" w:hAnsi="Times New Roman" w:cs="Times New Roman"/>
          <w:sz w:val="18"/>
          <w:szCs w:val="18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9" w:name="Par614"/>
      <w:bookmarkEnd w:id="9"/>
      <w:r w:rsidRPr="002617D0">
        <w:rPr>
          <w:rFonts w:ascii="Times New Roman" w:hAnsi="Times New Roman" w:cs="Times New Roman"/>
          <w:sz w:val="18"/>
          <w:szCs w:val="18"/>
        </w:rPr>
        <w:t>&lt;10&gt; Указывается вид собственности (индивидуальная, общая);                           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ar615"/>
      <w:bookmarkEnd w:id="10"/>
      <w:r w:rsidRPr="002617D0">
        <w:rPr>
          <w:rFonts w:ascii="Times New Roman" w:hAnsi="Times New Roman" w:cs="Times New Roman"/>
          <w:sz w:val="18"/>
          <w:szCs w:val="18"/>
        </w:rPr>
        <w:t>&lt;11&gt; Указываются вид счета (депозитный, текущий, расчетный, ссудный               и другие) и валюта счета.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ar616"/>
      <w:bookmarkEnd w:id="11"/>
      <w:r w:rsidRPr="002617D0">
        <w:rPr>
          <w:rFonts w:ascii="Times New Roman" w:hAnsi="Times New Roman" w:cs="Times New Roman"/>
          <w:sz w:val="18"/>
          <w:szCs w:val="1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                на отчетную дату.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ar617"/>
      <w:bookmarkEnd w:id="12"/>
      <w:r w:rsidRPr="002617D0">
        <w:rPr>
          <w:rFonts w:ascii="Times New Roman" w:hAnsi="Times New Roman" w:cs="Times New Roman"/>
          <w:sz w:val="18"/>
          <w:szCs w:val="18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            в рублях по курсу Банка России на отчетную дату.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13" w:name="Par618"/>
      <w:bookmarkEnd w:id="13"/>
      <w:r w:rsidRPr="002617D0">
        <w:rPr>
          <w:rFonts w:ascii="Times New Roman" w:hAnsi="Times New Roman" w:cs="Times New Roman"/>
          <w:sz w:val="18"/>
          <w:szCs w:val="18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ar619"/>
      <w:bookmarkEnd w:id="14"/>
      <w:r w:rsidRPr="002617D0">
        <w:rPr>
          <w:rFonts w:ascii="Times New Roman" w:hAnsi="Times New Roman" w:cs="Times New Roman"/>
          <w:sz w:val="18"/>
          <w:szCs w:val="1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15" w:name="Par620"/>
      <w:bookmarkEnd w:id="15"/>
      <w:r w:rsidRPr="002617D0">
        <w:rPr>
          <w:rFonts w:ascii="Times New Roman" w:hAnsi="Times New Roman" w:cs="Times New Roman"/>
          <w:sz w:val="18"/>
          <w:szCs w:val="18"/>
        </w:rPr>
        <w:t>&lt;16&gt; Доля участия выражается в процентах от уставного капитала.                       Для акционерных обществ указываются также номинальная стоимость                          и количество акций.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16" w:name="Par621"/>
      <w:bookmarkEnd w:id="16"/>
      <w:r w:rsidRPr="002617D0">
        <w:rPr>
          <w:rFonts w:ascii="Times New Roman" w:hAnsi="Times New Roman" w:cs="Times New Roman"/>
          <w:sz w:val="18"/>
          <w:szCs w:val="18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17" w:name="Par622"/>
      <w:bookmarkEnd w:id="17"/>
      <w:r w:rsidRPr="002617D0">
        <w:rPr>
          <w:rFonts w:ascii="Times New Roman" w:hAnsi="Times New Roman" w:cs="Times New Roman"/>
          <w:sz w:val="18"/>
          <w:szCs w:val="18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tooltip="Ссылка на текущий документ" w:history="1">
        <w:r w:rsidRPr="002617D0">
          <w:rPr>
            <w:rStyle w:val="a3"/>
            <w:rFonts w:ascii="Times New Roman" w:hAnsi="Times New Roman"/>
            <w:sz w:val="18"/>
            <w:szCs w:val="18"/>
          </w:rPr>
          <w:t>подразделе 5.1</w:t>
        </w:r>
      </w:hyperlink>
      <w:r w:rsidRPr="002617D0">
        <w:rPr>
          <w:rFonts w:ascii="Times New Roman" w:hAnsi="Times New Roman" w:cs="Times New Roman"/>
          <w:sz w:val="18"/>
          <w:szCs w:val="18"/>
        </w:rPr>
        <w:t xml:space="preserve"> "Акции и иное участие                 в коммерческих организациях и фондах".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18" w:name="Par623"/>
      <w:bookmarkEnd w:id="18"/>
      <w:r w:rsidRPr="002617D0">
        <w:rPr>
          <w:rFonts w:ascii="Times New Roman" w:hAnsi="Times New Roman" w:cs="Times New Roman"/>
          <w:sz w:val="18"/>
          <w:szCs w:val="18"/>
        </w:rPr>
        <w:t>&lt;19&gt; Указывается общая стоимость ценных бумаг данного вида исходя                  из стоимости их приобретения (если ее нельзя определить - исходя из рыночной стоимости или номинальной стоимости). Для обязательств, выраженных                   в иностранной валюте, стоимость указывается в рублях по курсу Банка России            на отчетную дату.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19" w:name="Par624"/>
      <w:bookmarkEnd w:id="19"/>
      <w:r w:rsidRPr="002617D0">
        <w:rPr>
          <w:rFonts w:ascii="Times New Roman" w:hAnsi="Times New Roman" w:cs="Times New Roman"/>
          <w:sz w:val="18"/>
          <w:szCs w:val="18"/>
        </w:rPr>
        <w:t>&lt;20&gt; Указываются по состоянию на отчетную дату.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20" w:name="Par625"/>
      <w:bookmarkEnd w:id="20"/>
      <w:r w:rsidRPr="002617D0">
        <w:rPr>
          <w:rFonts w:ascii="Times New Roman" w:hAnsi="Times New Roman" w:cs="Times New Roman"/>
          <w:sz w:val="18"/>
          <w:szCs w:val="18"/>
        </w:rPr>
        <w:t>&lt;21&gt; Указывается вид недвижимого имущества (земельный участок, жилой дом, дача и другие).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21" w:name="Par626"/>
      <w:bookmarkEnd w:id="21"/>
      <w:r w:rsidRPr="002617D0">
        <w:rPr>
          <w:rFonts w:ascii="Times New Roman" w:hAnsi="Times New Roman" w:cs="Times New Roman"/>
          <w:sz w:val="18"/>
          <w:szCs w:val="18"/>
        </w:rPr>
        <w:t>&lt;22&gt; Указываются вид пользования (аренда, безвозмездное пользование                 и другие) и сроки пользования.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22" w:name="Par627"/>
      <w:bookmarkEnd w:id="22"/>
      <w:r w:rsidRPr="002617D0">
        <w:rPr>
          <w:rFonts w:ascii="Times New Roman" w:hAnsi="Times New Roman" w:cs="Times New Roman"/>
          <w:sz w:val="18"/>
          <w:szCs w:val="18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23" w:name="Par628"/>
      <w:bookmarkEnd w:id="23"/>
      <w:r w:rsidRPr="002617D0">
        <w:rPr>
          <w:rFonts w:ascii="Times New Roman" w:hAnsi="Times New Roman" w:cs="Times New Roman"/>
          <w:sz w:val="18"/>
          <w:szCs w:val="18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                                 об обязательствах которого представляются.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24" w:name="Par629"/>
      <w:bookmarkEnd w:id="24"/>
      <w:r w:rsidRPr="002617D0">
        <w:rPr>
          <w:rFonts w:ascii="Times New Roman" w:hAnsi="Times New Roman" w:cs="Times New Roman"/>
          <w:sz w:val="18"/>
          <w:szCs w:val="18"/>
        </w:rPr>
        <w:t>&lt;25&gt; Указывается существо обязательства (заем, кредит и другие).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25" w:name="Par630"/>
      <w:bookmarkEnd w:id="25"/>
      <w:r w:rsidRPr="002617D0">
        <w:rPr>
          <w:rFonts w:ascii="Times New Roman" w:hAnsi="Times New Roman" w:cs="Times New Roman"/>
          <w:sz w:val="18"/>
          <w:szCs w:val="18"/>
        </w:rPr>
        <w:t>&lt;26&gt; Указывается вторая сторона обязательства: кредитор или должник,              его фамилия, имя и отчество (наименование юридического лица), адрес.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26" w:name="Par631"/>
      <w:bookmarkEnd w:id="26"/>
      <w:r w:rsidRPr="002617D0">
        <w:rPr>
          <w:rFonts w:ascii="Times New Roman" w:hAnsi="Times New Roman" w:cs="Times New Roman"/>
          <w:sz w:val="18"/>
          <w:szCs w:val="18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27" w:name="Par632"/>
      <w:bookmarkEnd w:id="27"/>
      <w:r w:rsidRPr="002617D0">
        <w:rPr>
          <w:rFonts w:ascii="Times New Roman" w:hAnsi="Times New Roman" w:cs="Times New Roman"/>
          <w:sz w:val="18"/>
          <w:szCs w:val="18"/>
        </w:rPr>
        <w:t>&lt;28&gt; Указываются сумма основного обязательства (без суммы процентов)              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B50BA" w:rsidRPr="002617D0" w:rsidRDefault="00EB50BA" w:rsidP="00EB50BA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28" w:name="Par633"/>
      <w:bookmarkEnd w:id="28"/>
      <w:r w:rsidRPr="002617D0">
        <w:rPr>
          <w:rFonts w:ascii="Times New Roman" w:hAnsi="Times New Roman" w:cs="Times New Roman"/>
          <w:sz w:val="18"/>
          <w:szCs w:val="18"/>
        </w:rPr>
        <w:t>&lt;29&gt; Указываются годовая процентная ставка обязательства, заложенное             в обеспечение обязательства имущество, выданные в обеспечение обязательства гарантии и поручительства.</w:t>
      </w:r>
    </w:p>
    <w:p w:rsidR="00EB50BA" w:rsidRDefault="00EB50BA" w:rsidP="00EB50BA">
      <w:pPr>
        <w:jc w:val="both"/>
        <w:rPr>
          <w:rFonts w:ascii="Times New Roman" w:hAnsi="Times New Roman"/>
        </w:rPr>
      </w:pPr>
    </w:p>
    <w:p w:rsidR="001662EA" w:rsidRDefault="001662EA"/>
    <w:sectPr w:rsidR="001662EA" w:rsidSect="007D6B49">
      <w:pgSz w:w="11906" w:h="16838"/>
      <w:pgMar w:top="540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50BA"/>
    <w:rsid w:val="001662EA"/>
    <w:rsid w:val="001B1037"/>
    <w:rsid w:val="00255118"/>
    <w:rsid w:val="009C224F"/>
    <w:rsid w:val="00B311FF"/>
    <w:rsid w:val="00E9420A"/>
    <w:rsid w:val="00EB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B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B50BA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0B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EB50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B50B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rsid w:val="00EB50B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B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B50BA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0B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EB50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B50B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rsid w:val="00EB50B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5AE9A592AF03891B375F46D8910BA2DFABB366CE716544B8410701BA3182C55AB057A48D4C0095R3i5I" TargetMode="External"/><Relationship Id="rId4" Type="http://schemas.openxmlformats.org/officeDocument/2006/relationships/hyperlink" Target="consultantplus://offline/ref=895AE9A592AF03891B375F46D8910BA2DFACBE6AC2796544B8410701BA3182C55AB057A48D4C0094R3i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Admin</cp:lastModifiedBy>
  <cp:revision>5</cp:revision>
  <cp:lastPrinted>2016-02-11T02:28:00Z</cp:lastPrinted>
  <dcterms:created xsi:type="dcterms:W3CDTF">2016-02-11T01:46:00Z</dcterms:created>
  <dcterms:modified xsi:type="dcterms:W3CDTF">2016-10-18T02:50:00Z</dcterms:modified>
</cp:coreProperties>
</file>