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3D7" w:rsidRPr="00EF03D7" w:rsidRDefault="00EF03D7" w:rsidP="00EF03D7">
      <w:pPr>
        <w:spacing w:after="0" w:line="240" w:lineRule="auto"/>
        <w:jc w:val="center"/>
        <w:rPr>
          <w:rFonts w:ascii="Arial" w:eastAsia="Times New Roman" w:hAnsi="Arial" w:cs="Arial"/>
          <w:b/>
          <w:color w:val="000000"/>
          <w:sz w:val="32"/>
          <w:szCs w:val="32"/>
        </w:rPr>
      </w:pPr>
      <w:r w:rsidRPr="00EF03D7">
        <w:rPr>
          <w:rFonts w:ascii="Arial" w:eastAsia="Times New Roman" w:hAnsi="Arial" w:cs="Arial"/>
          <w:b/>
          <w:color w:val="000000"/>
          <w:sz w:val="32"/>
          <w:szCs w:val="32"/>
        </w:rPr>
        <w:t>30.06.2025</w:t>
      </w:r>
      <w:r>
        <w:rPr>
          <w:rFonts w:ascii="Arial" w:eastAsia="Times New Roman" w:hAnsi="Arial" w:cs="Arial"/>
          <w:b/>
          <w:color w:val="000000"/>
          <w:sz w:val="32"/>
          <w:szCs w:val="32"/>
        </w:rPr>
        <w:t>г. №8</w:t>
      </w:r>
    </w:p>
    <w:p w:rsidR="00EF03D7" w:rsidRPr="00EF03D7" w:rsidRDefault="00EF03D7" w:rsidP="00EF03D7">
      <w:pPr>
        <w:spacing w:after="0" w:line="240" w:lineRule="auto"/>
        <w:jc w:val="center"/>
        <w:rPr>
          <w:rFonts w:ascii="Arial" w:eastAsia="Times New Roman" w:hAnsi="Arial" w:cs="Arial"/>
          <w:b/>
          <w:color w:val="000000"/>
          <w:sz w:val="32"/>
          <w:szCs w:val="32"/>
        </w:rPr>
      </w:pPr>
      <w:r w:rsidRPr="00EF03D7">
        <w:rPr>
          <w:rFonts w:ascii="Arial" w:eastAsia="Times New Roman" w:hAnsi="Arial" w:cs="Arial"/>
          <w:b/>
          <w:color w:val="000000"/>
          <w:sz w:val="32"/>
          <w:szCs w:val="32"/>
        </w:rPr>
        <w:t>РОССИЙСКАЯ ФЕДЕРАЦИЯ</w:t>
      </w:r>
    </w:p>
    <w:p w:rsidR="00EF03D7" w:rsidRPr="00EF03D7" w:rsidRDefault="00EF03D7" w:rsidP="00EF03D7">
      <w:pPr>
        <w:spacing w:after="0" w:line="240" w:lineRule="auto"/>
        <w:jc w:val="center"/>
        <w:rPr>
          <w:rFonts w:ascii="Arial" w:eastAsia="Times New Roman" w:hAnsi="Arial" w:cs="Arial"/>
          <w:b/>
          <w:color w:val="000000"/>
          <w:sz w:val="32"/>
          <w:szCs w:val="32"/>
        </w:rPr>
      </w:pPr>
      <w:r w:rsidRPr="00EF03D7">
        <w:rPr>
          <w:rFonts w:ascii="Arial" w:eastAsia="Times New Roman" w:hAnsi="Arial" w:cs="Arial"/>
          <w:b/>
          <w:color w:val="000000"/>
          <w:sz w:val="32"/>
          <w:szCs w:val="32"/>
        </w:rPr>
        <w:t>ИРКУТСКАЯ ОБЛАСТЬ</w:t>
      </w:r>
    </w:p>
    <w:p w:rsidR="00EF03D7" w:rsidRPr="00EF03D7" w:rsidRDefault="00EF03D7" w:rsidP="00EF03D7">
      <w:pPr>
        <w:spacing w:after="0" w:line="240" w:lineRule="auto"/>
        <w:jc w:val="center"/>
        <w:rPr>
          <w:rFonts w:ascii="Arial" w:eastAsia="Times New Roman" w:hAnsi="Arial" w:cs="Arial"/>
          <w:b/>
          <w:color w:val="000000"/>
          <w:sz w:val="32"/>
          <w:szCs w:val="32"/>
        </w:rPr>
      </w:pPr>
      <w:r w:rsidRPr="00EF03D7">
        <w:rPr>
          <w:rFonts w:ascii="Arial" w:eastAsia="Times New Roman" w:hAnsi="Arial" w:cs="Arial"/>
          <w:b/>
          <w:color w:val="000000"/>
          <w:sz w:val="32"/>
          <w:szCs w:val="32"/>
        </w:rPr>
        <w:t>НУКУТСКИЙ МУНИЦИПАЛЬНЫЙ РАЙОН</w:t>
      </w:r>
    </w:p>
    <w:p w:rsidR="00EF03D7" w:rsidRPr="00EF03D7" w:rsidRDefault="00EF03D7" w:rsidP="00EF03D7">
      <w:pPr>
        <w:spacing w:after="0" w:line="240" w:lineRule="auto"/>
        <w:jc w:val="center"/>
        <w:rPr>
          <w:rFonts w:ascii="Arial" w:eastAsia="Times New Roman" w:hAnsi="Arial" w:cs="Arial"/>
          <w:b/>
          <w:color w:val="000000"/>
          <w:sz w:val="32"/>
          <w:szCs w:val="32"/>
        </w:rPr>
      </w:pPr>
      <w:r w:rsidRPr="00EF03D7">
        <w:rPr>
          <w:rFonts w:ascii="Arial" w:eastAsia="Times New Roman" w:hAnsi="Arial" w:cs="Arial"/>
          <w:b/>
          <w:color w:val="000000"/>
          <w:sz w:val="32"/>
          <w:szCs w:val="32"/>
        </w:rPr>
        <w:t>МУНИЦИПАЛЬНОЕ ОБРАЗОВАНИЕ «ПЕРВОМАЙСКОЕ»</w:t>
      </w:r>
    </w:p>
    <w:p w:rsidR="00EF03D7" w:rsidRPr="00EF03D7" w:rsidRDefault="00EF03D7" w:rsidP="00EF03D7">
      <w:pPr>
        <w:spacing w:after="0" w:line="240" w:lineRule="auto"/>
        <w:jc w:val="center"/>
        <w:rPr>
          <w:rFonts w:ascii="Arial" w:eastAsia="Times New Roman" w:hAnsi="Arial" w:cs="Arial"/>
          <w:b/>
          <w:color w:val="000000"/>
          <w:sz w:val="32"/>
          <w:szCs w:val="32"/>
        </w:rPr>
      </w:pPr>
      <w:r w:rsidRPr="00EF03D7">
        <w:rPr>
          <w:rFonts w:ascii="Arial" w:eastAsia="Times New Roman" w:hAnsi="Arial" w:cs="Arial"/>
          <w:b/>
          <w:color w:val="000000"/>
          <w:sz w:val="32"/>
          <w:szCs w:val="32"/>
        </w:rPr>
        <w:t>ДУМА ПЯТОГО СОЗЫВА</w:t>
      </w:r>
    </w:p>
    <w:p w:rsidR="00CC048C" w:rsidRDefault="00EF03D7" w:rsidP="00EF03D7">
      <w:pPr>
        <w:spacing w:after="0" w:line="240" w:lineRule="auto"/>
        <w:jc w:val="center"/>
        <w:rPr>
          <w:rFonts w:ascii="Arial" w:eastAsia="Times New Roman" w:hAnsi="Arial" w:cs="Arial"/>
          <w:b/>
          <w:color w:val="000000"/>
          <w:sz w:val="32"/>
          <w:szCs w:val="32"/>
        </w:rPr>
      </w:pPr>
      <w:r w:rsidRPr="000D62D1">
        <w:rPr>
          <w:rFonts w:ascii="Arial" w:eastAsia="Times New Roman" w:hAnsi="Arial" w:cs="Arial"/>
          <w:b/>
          <w:color w:val="000000"/>
          <w:sz w:val="32"/>
          <w:szCs w:val="32"/>
        </w:rPr>
        <w:t>РЕШЕНИЕ</w:t>
      </w:r>
    </w:p>
    <w:p w:rsidR="00EF03D7" w:rsidRDefault="00EF03D7" w:rsidP="00EF03D7">
      <w:pPr>
        <w:spacing w:after="0" w:line="240" w:lineRule="auto"/>
        <w:jc w:val="center"/>
        <w:rPr>
          <w:rFonts w:ascii="Arial" w:eastAsia="Times New Roman" w:hAnsi="Arial" w:cs="Arial"/>
          <w:b/>
          <w:color w:val="000000"/>
          <w:sz w:val="32"/>
          <w:szCs w:val="32"/>
        </w:rPr>
      </w:pPr>
    </w:p>
    <w:p w:rsidR="002F73E4" w:rsidRPr="00EF03D7" w:rsidRDefault="000D3E7D" w:rsidP="00EF03D7">
      <w:pPr>
        <w:spacing w:after="0" w:line="240" w:lineRule="auto"/>
        <w:jc w:val="center"/>
        <w:rPr>
          <w:rFonts w:ascii="Arial" w:hAnsi="Arial" w:cs="Arial"/>
          <w:b/>
          <w:bCs/>
          <w:sz w:val="32"/>
          <w:szCs w:val="32"/>
        </w:rPr>
      </w:pPr>
      <w:r w:rsidRPr="00EF03D7">
        <w:rPr>
          <w:rFonts w:ascii="Arial" w:hAnsi="Arial" w:cs="Arial"/>
          <w:b/>
          <w:bCs/>
          <w:sz w:val="32"/>
          <w:szCs w:val="32"/>
        </w:rPr>
        <w:t>О ВНЕСЕНИИ ИЗМЕНЕНИЙ В</w:t>
      </w:r>
      <w:r w:rsidR="00374710" w:rsidRPr="00EF03D7">
        <w:rPr>
          <w:rFonts w:ascii="Arial" w:hAnsi="Arial" w:cs="Arial"/>
          <w:b/>
          <w:bCs/>
          <w:sz w:val="32"/>
          <w:szCs w:val="32"/>
        </w:rPr>
        <w:t xml:space="preserve"> ПОЛОЖЕНИ</w:t>
      </w:r>
      <w:r w:rsidR="008E17AE" w:rsidRPr="00EF03D7">
        <w:rPr>
          <w:rFonts w:ascii="Arial" w:hAnsi="Arial" w:cs="Arial"/>
          <w:b/>
          <w:bCs/>
          <w:sz w:val="32"/>
          <w:szCs w:val="32"/>
        </w:rPr>
        <w:t>Е</w:t>
      </w:r>
      <w:r w:rsidR="00374710" w:rsidRPr="00EF03D7">
        <w:rPr>
          <w:rFonts w:ascii="Arial" w:hAnsi="Arial" w:cs="Arial"/>
          <w:b/>
          <w:bCs/>
          <w:sz w:val="32"/>
          <w:szCs w:val="32"/>
        </w:rPr>
        <w:t xml:space="preserve"> </w:t>
      </w:r>
    </w:p>
    <w:p w:rsidR="002F73E4" w:rsidRPr="00EF03D7" w:rsidRDefault="00B82B90" w:rsidP="00EF03D7">
      <w:pPr>
        <w:spacing w:after="0" w:line="240" w:lineRule="auto"/>
        <w:jc w:val="center"/>
        <w:rPr>
          <w:rFonts w:ascii="Arial" w:eastAsia="Times New Roman" w:hAnsi="Arial" w:cs="Arial"/>
          <w:b/>
          <w:caps/>
          <w:sz w:val="32"/>
          <w:szCs w:val="32"/>
        </w:rPr>
      </w:pPr>
      <w:r w:rsidRPr="00EF03D7">
        <w:rPr>
          <w:rFonts w:ascii="Arial" w:eastAsia="Times New Roman" w:hAnsi="Arial" w:cs="Arial"/>
          <w:b/>
          <w:caps/>
          <w:sz w:val="32"/>
          <w:szCs w:val="32"/>
        </w:rPr>
        <w:t>О МУНИЦИПАЛЬ</w:t>
      </w:r>
      <w:bookmarkStart w:id="0" w:name="_GoBack"/>
      <w:bookmarkEnd w:id="0"/>
      <w:r w:rsidRPr="00EF03D7">
        <w:rPr>
          <w:rFonts w:ascii="Arial" w:eastAsia="Times New Roman" w:hAnsi="Arial" w:cs="Arial"/>
          <w:b/>
          <w:caps/>
          <w:sz w:val="32"/>
          <w:szCs w:val="32"/>
        </w:rPr>
        <w:t>НОМ КОНТРОЛЕ В СФЕРЕ БЛАГОУСТРОЙСТВА НА ТЕРРИТОРИИ муниципального образования «</w:t>
      </w:r>
      <w:r w:rsidR="005D39A9" w:rsidRPr="00EF03D7">
        <w:rPr>
          <w:rFonts w:ascii="Arial" w:eastAsia="Times New Roman" w:hAnsi="Arial" w:cs="Arial"/>
          <w:b/>
          <w:caps/>
          <w:sz w:val="32"/>
          <w:szCs w:val="32"/>
        </w:rPr>
        <w:t>Первомайское</w:t>
      </w:r>
      <w:r w:rsidRPr="00EF03D7">
        <w:rPr>
          <w:rFonts w:ascii="Arial" w:eastAsia="Times New Roman" w:hAnsi="Arial" w:cs="Arial"/>
          <w:b/>
          <w:caps/>
          <w:sz w:val="32"/>
          <w:szCs w:val="32"/>
        </w:rPr>
        <w:t>»</w:t>
      </w:r>
    </w:p>
    <w:p w:rsidR="00B82B90" w:rsidRPr="00EF03D7" w:rsidRDefault="00B82B90" w:rsidP="00EF03D7">
      <w:pPr>
        <w:spacing w:after="0" w:line="240" w:lineRule="auto"/>
        <w:jc w:val="center"/>
        <w:rPr>
          <w:rFonts w:ascii="Arial" w:hAnsi="Arial" w:cs="Arial"/>
          <w:iCs/>
          <w:sz w:val="24"/>
          <w:szCs w:val="24"/>
        </w:rPr>
      </w:pPr>
    </w:p>
    <w:p w:rsidR="00CC048C" w:rsidRDefault="00884749" w:rsidP="00EF03D7">
      <w:pPr>
        <w:suppressAutoHyphens/>
        <w:autoSpaceDE w:val="0"/>
        <w:autoSpaceDN w:val="0"/>
        <w:adjustRightInd w:val="0"/>
        <w:spacing w:after="0" w:line="240" w:lineRule="auto"/>
        <w:ind w:firstLine="709"/>
        <w:contextualSpacing/>
        <w:jc w:val="both"/>
        <w:rPr>
          <w:rFonts w:ascii="Arial" w:hAnsi="Arial" w:cs="Arial"/>
          <w:kern w:val="2"/>
          <w:sz w:val="24"/>
          <w:szCs w:val="24"/>
        </w:rPr>
      </w:pPr>
      <w:r w:rsidRPr="00EF03D7">
        <w:rPr>
          <w:rFonts w:ascii="Arial" w:hAnsi="Arial" w:cs="Arial"/>
          <w:sz w:val="24"/>
          <w:szCs w:val="24"/>
        </w:rPr>
        <w:t>В</w:t>
      </w:r>
      <w:r w:rsidR="005D62D5" w:rsidRPr="00EF03D7">
        <w:rPr>
          <w:rFonts w:ascii="Arial" w:hAnsi="Arial" w:cs="Arial"/>
          <w:sz w:val="24"/>
          <w:szCs w:val="24"/>
        </w:rPr>
        <w:t xml:space="preserve"> целях приведения муниципального правового акта в соответствие с требованиями </w:t>
      </w:r>
      <w:hyperlink r:id="rId8" w:tgtFrame="_blank" w:history="1">
        <w:r w:rsidR="005D62D5" w:rsidRPr="00EF03D7">
          <w:rPr>
            <w:rStyle w:val="a3"/>
            <w:rFonts w:ascii="Arial" w:hAnsi="Arial" w:cs="Arial"/>
            <w:color w:val="auto"/>
            <w:sz w:val="24"/>
            <w:szCs w:val="24"/>
            <w:u w:val="none"/>
          </w:rPr>
          <w:t>Федерального закона</w:t>
        </w:r>
      </w:hyperlink>
      <w:r w:rsidR="005D62D5" w:rsidRPr="00EF03D7">
        <w:rPr>
          <w:rFonts w:ascii="Arial" w:hAnsi="Arial" w:cs="Arial"/>
          <w:sz w:val="24"/>
          <w:szCs w:val="24"/>
        </w:rPr>
        <w:t> от 28.12.2024 N 540-ФЗ "О внесении изменений в Федеральный закон "О государственном контроле (надзоре) и муниципальном контроле в Российской Федерации", </w:t>
      </w:r>
      <w:r w:rsidR="00B35CBF" w:rsidRPr="00EF03D7">
        <w:rPr>
          <w:rFonts w:ascii="Arial" w:hAnsi="Arial" w:cs="Arial"/>
          <w:sz w:val="24"/>
          <w:szCs w:val="24"/>
        </w:rPr>
        <w:t>р</w:t>
      </w:r>
      <w:r w:rsidR="00374710" w:rsidRPr="00EF03D7">
        <w:rPr>
          <w:rFonts w:ascii="Arial" w:hAnsi="Arial" w:cs="Arial"/>
          <w:sz w:val="24"/>
          <w:szCs w:val="24"/>
        </w:rPr>
        <w:t xml:space="preserve">уководствуясь </w:t>
      </w:r>
      <w:r w:rsidR="00CC048C" w:rsidRPr="00EF03D7">
        <w:rPr>
          <w:rFonts w:ascii="Arial" w:hAnsi="Arial" w:cs="Arial"/>
          <w:bCs/>
          <w:kern w:val="2"/>
          <w:sz w:val="24"/>
          <w:szCs w:val="24"/>
        </w:rPr>
        <w:t>статьей 44 Устава</w:t>
      </w:r>
      <w:r w:rsidR="002F73E4" w:rsidRPr="00EF03D7">
        <w:rPr>
          <w:rFonts w:ascii="Arial" w:hAnsi="Arial" w:cs="Arial"/>
          <w:bCs/>
          <w:kern w:val="2"/>
          <w:sz w:val="24"/>
          <w:szCs w:val="24"/>
        </w:rPr>
        <w:t xml:space="preserve"> </w:t>
      </w:r>
      <w:r w:rsidR="00CC048C" w:rsidRPr="00EF03D7">
        <w:rPr>
          <w:rFonts w:ascii="Arial" w:hAnsi="Arial" w:cs="Arial"/>
          <w:kern w:val="2"/>
          <w:sz w:val="24"/>
          <w:szCs w:val="24"/>
        </w:rPr>
        <w:t>муниципального образования «</w:t>
      </w:r>
      <w:r w:rsidR="005D39A9" w:rsidRPr="00EF03D7">
        <w:rPr>
          <w:rFonts w:ascii="Arial" w:hAnsi="Arial" w:cs="Arial"/>
          <w:kern w:val="2"/>
          <w:sz w:val="24"/>
          <w:szCs w:val="24"/>
        </w:rPr>
        <w:t>Первомайское</w:t>
      </w:r>
      <w:r w:rsidR="00CC048C" w:rsidRPr="00EF03D7">
        <w:rPr>
          <w:rFonts w:ascii="Arial" w:hAnsi="Arial" w:cs="Arial"/>
          <w:kern w:val="2"/>
          <w:sz w:val="24"/>
          <w:szCs w:val="24"/>
        </w:rPr>
        <w:t>»</w:t>
      </w:r>
      <w:r w:rsidR="00CC048C" w:rsidRPr="00EF03D7">
        <w:rPr>
          <w:rFonts w:ascii="Arial" w:hAnsi="Arial" w:cs="Arial"/>
          <w:bCs/>
          <w:kern w:val="2"/>
          <w:sz w:val="24"/>
          <w:szCs w:val="24"/>
        </w:rPr>
        <w:t xml:space="preserve">, Дума </w:t>
      </w:r>
      <w:r w:rsidR="00CC048C" w:rsidRPr="00EF03D7">
        <w:rPr>
          <w:rFonts w:ascii="Arial" w:hAnsi="Arial" w:cs="Arial"/>
          <w:kern w:val="2"/>
          <w:sz w:val="24"/>
          <w:szCs w:val="24"/>
        </w:rPr>
        <w:t>муниципального образования</w:t>
      </w:r>
      <w:r w:rsidR="002F73E4" w:rsidRPr="00EF03D7">
        <w:rPr>
          <w:rFonts w:ascii="Arial" w:hAnsi="Arial" w:cs="Arial"/>
          <w:kern w:val="2"/>
          <w:sz w:val="24"/>
          <w:szCs w:val="24"/>
        </w:rPr>
        <w:t xml:space="preserve"> </w:t>
      </w:r>
      <w:r w:rsidR="000654FF" w:rsidRPr="00EF03D7">
        <w:rPr>
          <w:rFonts w:ascii="Arial" w:hAnsi="Arial" w:cs="Arial"/>
          <w:kern w:val="2"/>
          <w:sz w:val="24"/>
          <w:szCs w:val="24"/>
        </w:rPr>
        <w:t>«</w:t>
      </w:r>
      <w:r w:rsidR="005D39A9" w:rsidRPr="00EF03D7">
        <w:rPr>
          <w:rFonts w:ascii="Arial" w:hAnsi="Arial" w:cs="Arial"/>
          <w:kern w:val="2"/>
          <w:sz w:val="24"/>
          <w:szCs w:val="24"/>
        </w:rPr>
        <w:t>Первомайское</w:t>
      </w:r>
      <w:r w:rsidR="00CC048C" w:rsidRPr="00EF03D7">
        <w:rPr>
          <w:rFonts w:ascii="Arial" w:hAnsi="Arial" w:cs="Arial"/>
          <w:kern w:val="2"/>
          <w:sz w:val="24"/>
          <w:szCs w:val="24"/>
        </w:rPr>
        <w:t>»</w:t>
      </w:r>
    </w:p>
    <w:p w:rsidR="00EF03D7" w:rsidRPr="00EF03D7" w:rsidRDefault="00EF03D7" w:rsidP="00EF03D7">
      <w:pPr>
        <w:suppressAutoHyphens/>
        <w:autoSpaceDE w:val="0"/>
        <w:autoSpaceDN w:val="0"/>
        <w:adjustRightInd w:val="0"/>
        <w:spacing w:after="0" w:line="240" w:lineRule="auto"/>
        <w:ind w:firstLine="709"/>
        <w:contextualSpacing/>
        <w:jc w:val="both"/>
        <w:rPr>
          <w:rFonts w:ascii="Arial" w:hAnsi="Arial" w:cs="Arial"/>
          <w:kern w:val="2"/>
          <w:sz w:val="24"/>
          <w:szCs w:val="24"/>
        </w:rPr>
      </w:pPr>
    </w:p>
    <w:p w:rsidR="00CC048C" w:rsidRPr="00DA5F2B" w:rsidRDefault="00CC048C" w:rsidP="00EF03D7">
      <w:pPr>
        <w:suppressAutoHyphens/>
        <w:autoSpaceDE w:val="0"/>
        <w:autoSpaceDN w:val="0"/>
        <w:adjustRightInd w:val="0"/>
        <w:spacing w:after="0" w:line="240" w:lineRule="auto"/>
        <w:contextualSpacing/>
        <w:jc w:val="center"/>
        <w:rPr>
          <w:rFonts w:ascii="Arial" w:hAnsi="Arial" w:cs="Arial"/>
          <w:b/>
          <w:bCs/>
          <w:kern w:val="2"/>
          <w:sz w:val="32"/>
          <w:szCs w:val="32"/>
        </w:rPr>
      </w:pPr>
      <w:r w:rsidRPr="00DA5F2B">
        <w:rPr>
          <w:rFonts w:ascii="Arial" w:hAnsi="Arial" w:cs="Arial"/>
          <w:b/>
          <w:bCs/>
          <w:kern w:val="2"/>
          <w:sz w:val="32"/>
          <w:szCs w:val="32"/>
        </w:rPr>
        <w:t>РЕШИЛА:</w:t>
      </w:r>
    </w:p>
    <w:p w:rsidR="00EF03D7" w:rsidRDefault="00EF03D7" w:rsidP="00EF03D7">
      <w:pPr>
        <w:shd w:val="clear" w:color="auto" w:fill="FFFFFF"/>
        <w:spacing w:after="0" w:line="240" w:lineRule="auto"/>
        <w:ind w:firstLine="709"/>
        <w:jc w:val="both"/>
        <w:rPr>
          <w:rFonts w:ascii="Arial" w:eastAsia="Times New Roman" w:hAnsi="Arial" w:cs="Arial"/>
          <w:sz w:val="24"/>
          <w:szCs w:val="24"/>
        </w:rPr>
      </w:pPr>
    </w:p>
    <w:p w:rsidR="000654FF" w:rsidRPr="00EF03D7" w:rsidRDefault="000654FF"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sz w:val="24"/>
          <w:szCs w:val="24"/>
        </w:rPr>
        <w:t xml:space="preserve">1. Внести следующие изменения и дополнения в </w:t>
      </w:r>
      <w:r w:rsidR="00B82B90" w:rsidRPr="00EF03D7">
        <w:rPr>
          <w:rFonts w:ascii="Arial" w:eastAsia="Times New Roman" w:hAnsi="Arial" w:cs="Arial"/>
          <w:sz w:val="24"/>
          <w:szCs w:val="24"/>
        </w:rPr>
        <w:t>Положение о муниципальном контроле в сфере благоустройства на территории муниципального образования «</w:t>
      </w:r>
      <w:r w:rsidR="005D39A9" w:rsidRPr="00EF03D7">
        <w:rPr>
          <w:rFonts w:ascii="Arial" w:eastAsia="Times New Roman" w:hAnsi="Arial" w:cs="Arial"/>
          <w:sz w:val="24"/>
          <w:szCs w:val="24"/>
        </w:rPr>
        <w:t>Первомайское</w:t>
      </w:r>
      <w:r w:rsidR="00B82B90" w:rsidRPr="00EF03D7">
        <w:rPr>
          <w:rFonts w:ascii="Arial" w:eastAsia="Times New Roman" w:hAnsi="Arial" w:cs="Arial"/>
          <w:sz w:val="24"/>
          <w:szCs w:val="24"/>
        </w:rPr>
        <w:t>»</w:t>
      </w:r>
      <w:r w:rsidRPr="00EF03D7">
        <w:rPr>
          <w:rFonts w:ascii="Arial" w:eastAsia="Times New Roman" w:hAnsi="Arial" w:cs="Arial"/>
          <w:sz w:val="24"/>
          <w:szCs w:val="24"/>
        </w:rPr>
        <w:t>, утвержденного решением Думы муниципального образования «</w:t>
      </w:r>
      <w:r w:rsidR="005D39A9" w:rsidRPr="00EF03D7">
        <w:rPr>
          <w:rFonts w:ascii="Arial" w:eastAsia="Times New Roman" w:hAnsi="Arial" w:cs="Arial"/>
          <w:sz w:val="24"/>
          <w:szCs w:val="24"/>
        </w:rPr>
        <w:t>Первомайское</w:t>
      </w:r>
      <w:r w:rsidRPr="00EF03D7">
        <w:rPr>
          <w:rFonts w:ascii="Arial" w:eastAsia="Times New Roman" w:hAnsi="Arial" w:cs="Arial"/>
          <w:sz w:val="24"/>
          <w:szCs w:val="24"/>
        </w:rPr>
        <w:t>» от 2</w:t>
      </w:r>
      <w:r w:rsidR="00E008AB" w:rsidRPr="00EF03D7">
        <w:rPr>
          <w:rFonts w:ascii="Arial" w:eastAsia="Times New Roman" w:hAnsi="Arial" w:cs="Arial"/>
          <w:sz w:val="24"/>
          <w:szCs w:val="24"/>
        </w:rPr>
        <w:t>8 декабря 2021 г. №29</w:t>
      </w:r>
      <w:r w:rsidRPr="00EF03D7">
        <w:rPr>
          <w:rFonts w:ascii="Arial" w:eastAsia="Times New Roman" w:hAnsi="Arial" w:cs="Arial"/>
          <w:sz w:val="24"/>
          <w:szCs w:val="24"/>
        </w:rPr>
        <w:t xml:space="preserve"> (далее – Положение)</w:t>
      </w:r>
      <w:r w:rsidRPr="00EF03D7">
        <w:rPr>
          <w:rFonts w:ascii="Arial" w:eastAsia="Times New Roman" w:hAnsi="Arial" w:cs="Arial"/>
          <w:kern w:val="2"/>
          <w:sz w:val="24"/>
          <w:szCs w:val="24"/>
        </w:rPr>
        <w:t>:</w:t>
      </w:r>
    </w:p>
    <w:p w:rsidR="000654FF" w:rsidRPr="00EF03D7" w:rsidRDefault="000654FF"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1.1. пункт 1.8 Положения – исключить;</w:t>
      </w:r>
    </w:p>
    <w:p w:rsidR="000654FF" w:rsidRPr="00EF03D7" w:rsidRDefault="000654FF"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1.2. пункт 2.5. Положения изложить в следующей редакции:</w:t>
      </w:r>
    </w:p>
    <w:p w:rsidR="006F13D5" w:rsidRPr="00EF03D7" w:rsidRDefault="000654FF" w:rsidP="00EF03D7">
      <w:pPr>
        <w:spacing w:after="0" w:line="240" w:lineRule="auto"/>
        <w:ind w:firstLine="709"/>
        <w:jc w:val="both"/>
        <w:rPr>
          <w:rFonts w:ascii="Arial" w:eastAsia="Times New Roman" w:hAnsi="Arial" w:cs="Arial"/>
          <w:sz w:val="24"/>
          <w:szCs w:val="24"/>
        </w:rPr>
      </w:pPr>
      <w:r w:rsidRPr="00EF03D7">
        <w:rPr>
          <w:rFonts w:ascii="Arial" w:eastAsia="Times New Roman" w:hAnsi="Arial" w:cs="Arial"/>
          <w:kern w:val="2"/>
          <w:sz w:val="24"/>
          <w:szCs w:val="24"/>
        </w:rPr>
        <w:t xml:space="preserve">«2.5. </w:t>
      </w:r>
      <w:r w:rsidR="006F13D5" w:rsidRPr="00EF03D7">
        <w:rPr>
          <w:rFonts w:ascii="Arial" w:eastAsia="Times New Roman" w:hAnsi="Arial" w:cs="Arial"/>
          <w:sz w:val="24"/>
          <w:szCs w:val="24"/>
        </w:rPr>
        <w:t>При осуществлении администрацией контроля в сфере благоустройства могут проводиться следующие виды профилактических мероприятий:</w:t>
      </w:r>
    </w:p>
    <w:p w:rsidR="000654FF" w:rsidRPr="00EF03D7" w:rsidRDefault="000654FF"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1) информирование;</w:t>
      </w:r>
    </w:p>
    <w:p w:rsidR="000654FF" w:rsidRPr="00EF03D7" w:rsidRDefault="000654FF"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2) консультирование;</w:t>
      </w:r>
    </w:p>
    <w:p w:rsidR="000654FF" w:rsidRPr="00EF03D7" w:rsidRDefault="000654FF"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3) объявление предостережения;</w:t>
      </w:r>
    </w:p>
    <w:p w:rsidR="000654FF" w:rsidRPr="00EF03D7" w:rsidRDefault="000654FF"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4) профилактический визит</w:t>
      </w:r>
      <w:proofErr w:type="gramStart"/>
      <w:r w:rsidRPr="00EF03D7">
        <w:rPr>
          <w:rFonts w:ascii="Arial" w:eastAsia="Times New Roman" w:hAnsi="Arial" w:cs="Arial"/>
          <w:kern w:val="2"/>
          <w:sz w:val="24"/>
          <w:szCs w:val="24"/>
        </w:rPr>
        <w:t>.»</w:t>
      </w:r>
      <w:proofErr w:type="gramEnd"/>
    </w:p>
    <w:p w:rsidR="00ED562F" w:rsidRPr="00EF03D7" w:rsidRDefault="002E393D"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 xml:space="preserve">1.3. </w:t>
      </w:r>
      <w:r w:rsidR="00B024A8" w:rsidRPr="00EF03D7">
        <w:rPr>
          <w:rFonts w:ascii="Arial" w:eastAsia="Times New Roman" w:hAnsi="Arial" w:cs="Arial"/>
          <w:kern w:val="2"/>
          <w:sz w:val="24"/>
          <w:szCs w:val="24"/>
        </w:rPr>
        <w:t>раздел 3 Положения изложить в следующей редакции:</w:t>
      </w:r>
    </w:p>
    <w:p w:rsidR="00B024A8" w:rsidRPr="00EF03D7" w:rsidRDefault="00B024A8" w:rsidP="00EF03D7">
      <w:pPr>
        <w:shd w:val="clear" w:color="auto" w:fill="FFFFFF"/>
        <w:spacing w:after="0" w:line="240" w:lineRule="auto"/>
        <w:jc w:val="center"/>
        <w:rPr>
          <w:rFonts w:ascii="Arial" w:eastAsia="Times New Roman" w:hAnsi="Arial" w:cs="Arial"/>
          <w:b/>
          <w:bCs/>
          <w:kern w:val="2"/>
          <w:sz w:val="24"/>
          <w:szCs w:val="24"/>
        </w:rPr>
      </w:pPr>
      <w:r w:rsidRPr="00EF03D7">
        <w:rPr>
          <w:rFonts w:ascii="Arial" w:eastAsia="Times New Roman" w:hAnsi="Arial" w:cs="Arial"/>
          <w:b/>
          <w:bCs/>
          <w:kern w:val="2"/>
          <w:sz w:val="24"/>
          <w:szCs w:val="24"/>
        </w:rPr>
        <w:t>«Раздел 3. Осуществление контрольных мероприятий и контрольных действий</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 xml:space="preserve">3.1. При осуществлении </w:t>
      </w:r>
      <w:r w:rsidR="006F13D5" w:rsidRPr="00EF03D7">
        <w:rPr>
          <w:rFonts w:ascii="Arial" w:eastAsia="Times New Roman" w:hAnsi="Arial" w:cs="Arial"/>
          <w:sz w:val="24"/>
          <w:szCs w:val="24"/>
        </w:rPr>
        <w:t xml:space="preserve">муниципального контроля в сфере благоустройства </w:t>
      </w:r>
      <w:r w:rsidRPr="00EF03D7">
        <w:rPr>
          <w:rFonts w:ascii="Arial" w:eastAsia="Times New Roman" w:hAnsi="Arial" w:cs="Arial"/>
          <w:kern w:val="2"/>
          <w:sz w:val="24"/>
          <w:szCs w:val="24"/>
        </w:rPr>
        <w:t>в отношении контролируемого лица администрацией могут проводиться следующие внеплановые контрольные мероприятия:</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proofErr w:type="gramStart"/>
      <w:r w:rsidRPr="00EF03D7">
        <w:rPr>
          <w:rFonts w:ascii="Arial" w:eastAsia="Times New Roman" w:hAnsi="Arial" w:cs="Arial"/>
          <w:kern w:val="2"/>
          <w:sz w:val="24"/>
          <w:szCs w:val="24"/>
        </w:rPr>
        <w:lastRenderedPageBreak/>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EF03D7">
        <w:rPr>
          <w:rFonts w:ascii="Arial" w:eastAsia="Times New Roman" w:hAnsi="Arial" w:cs="Arial"/>
          <w:kern w:val="2"/>
          <w:sz w:val="24"/>
          <w:szCs w:val="24"/>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proofErr w:type="gramStart"/>
      <w:r w:rsidRPr="00EF03D7">
        <w:rPr>
          <w:rFonts w:ascii="Arial" w:eastAsia="Times New Roman" w:hAnsi="Arial" w:cs="Arial"/>
          <w:kern w:val="2"/>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EF03D7">
        <w:rPr>
          <w:rFonts w:ascii="Arial" w:eastAsia="Times New Roman" w:hAnsi="Arial" w:cs="Arial"/>
          <w:kern w:val="2"/>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EF03D7">
        <w:rPr>
          <w:rFonts w:ascii="Arial" w:eastAsia="Times New Roman" w:hAnsi="Arial" w:cs="Arial"/>
          <w:kern w:val="2"/>
          <w:sz w:val="24"/>
          <w:szCs w:val="24"/>
        </w:rPr>
        <w:t>микропредприятия</w:t>
      </w:r>
      <w:proofErr w:type="spellEnd"/>
      <w:r w:rsidRPr="00EF03D7">
        <w:rPr>
          <w:rFonts w:ascii="Arial" w:eastAsia="Times New Roman" w:hAnsi="Arial" w:cs="Arial"/>
          <w:kern w:val="2"/>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w:t>
      </w:r>
      <w:r w:rsidR="00EF03D7">
        <w:rPr>
          <w:rFonts w:ascii="Arial" w:eastAsia="Times New Roman" w:hAnsi="Arial" w:cs="Arial"/>
          <w:kern w:val="2"/>
          <w:sz w:val="24"/>
          <w:szCs w:val="24"/>
        </w:rPr>
        <w:t xml:space="preserve"> </w:t>
      </w:r>
      <w:r w:rsidRPr="00EF03D7">
        <w:rPr>
          <w:rFonts w:ascii="Arial" w:eastAsia="Times New Roman" w:hAnsi="Arial" w:cs="Arial"/>
          <w:kern w:val="2"/>
          <w:sz w:val="24"/>
          <w:szCs w:val="24"/>
        </w:rPr>
        <w:t>видео-конференц-связи, а также с использованием мобильного приложения "Инспектор".</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bookmarkStart w:id="1" w:name="_Hlk79507688"/>
      <w:r w:rsidRPr="00EF03D7">
        <w:rPr>
          <w:rFonts w:ascii="Arial" w:eastAsia="Times New Roman" w:hAnsi="Arial" w:cs="Arial"/>
          <w:kern w:val="2"/>
          <w:sz w:val="24"/>
          <w:szCs w:val="24"/>
        </w:rPr>
        <w:t>3.2. Контрольные мероприятия осуществляются по основаниям, предусмотренным пунктами 1, 3 – 5, 7, 9 части 1 статьи 57 Федерального закона № 248-ФЗ.</w:t>
      </w:r>
    </w:p>
    <w:bookmarkEnd w:id="1"/>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 xml:space="preserve">3.3. Индикаторы риска нарушения обязательных требований </w:t>
      </w:r>
      <w:r w:rsidR="0002216C" w:rsidRPr="00EF03D7">
        <w:rPr>
          <w:rFonts w:ascii="Arial" w:eastAsia="Times New Roman" w:hAnsi="Arial" w:cs="Arial"/>
          <w:kern w:val="2"/>
          <w:sz w:val="24"/>
          <w:szCs w:val="24"/>
        </w:rPr>
        <w:t>указаны в приложении №1</w:t>
      </w:r>
      <w:r w:rsidRPr="00EF03D7">
        <w:rPr>
          <w:rFonts w:ascii="Arial" w:eastAsia="Times New Roman" w:hAnsi="Arial" w:cs="Arial"/>
          <w:kern w:val="2"/>
          <w:sz w:val="24"/>
          <w:szCs w:val="24"/>
        </w:rPr>
        <w:t xml:space="preserve"> к настоящему Положению.</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3.4. Контрольные мероприятия проводятся на основании распоряжения администрации о проведении контрольного мероприятия.</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3.5. В случае принятия распоряжения администрацией о проведении контрольного мероприятия на основании выявления соответствия объекта контроля параметрам деятельности контролируемого лица, утвержденным индикаторами риска нарушения обязательных требований, или отклонения объекта контроля от таких параметров, такое распоряжение принимается на основании мотивированного представления должностного лица о проведении контрольного мероприятия.</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 xml:space="preserve">3.6. 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EF03D7">
        <w:rPr>
          <w:rFonts w:ascii="Arial" w:eastAsia="Times New Roman" w:hAnsi="Arial" w:cs="Arial"/>
          <w:kern w:val="2"/>
          <w:sz w:val="24"/>
          <w:szCs w:val="24"/>
        </w:rPr>
        <w:t>связи</w:t>
      </w:r>
      <w:proofErr w:type="gramEnd"/>
      <w:r w:rsidRPr="00EF03D7">
        <w:rPr>
          <w:rFonts w:ascii="Arial" w:eastAsia="Times New Roman" w:hAnsi="Arial" w:cs="Arial"/>
          <w:kern w:val="2"/>
          <w:sz w:val="24"/>
          <w:szCs w:val="24"/>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1) отсутствие признаков явной непосредственной угрозы причинения или фактического причинения вреда (ущерба) охраняемым законом ценностям;</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 xml:space="preserve">2) имеются уважительные причины для отсутствия индивидуального предпринимателя, гражданина, </w:t>
      </w:r>
      <w:proofErr w:type="gramStart"/>
      <w:r w:rsidRPr="00EF03D7">
        <w:rPr>
          <w:rFonts w:ascii="Arial" w:eastAsia="Times New Roman" w:hAnsi="Arial" w:cs="Arial"/>
          <w:kern w:val="2"/>
          <w:sz w:val="24"/>
          <w:szCs w:val="24"/>
        </w:rPr>
        <w:t>являющихся</w:t>
      </w:r>
      <w:proofErr w:type="gramEnd"/>
      <w:r w:rsidRPr="00EF03D7">
        <w:rPr>
          <w:rFonts w:ascii="Arial" w:eastAsia="Times New Roman" w:hAnsi="Arial" w:cs="Arial"/>
          <w:kern w:val="2"/>
          <w:sz w:val="24"/>
          <w:szCs w:val="24"/>
        </w:rPr>
        <w:t xml:space="preserve"> контролируемыми лицами (болезнь, командировка и т.п.) при проведении контрольного мероприятия.</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lastRenderedPageBreak/>
        <w:t>3.7.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 xml:space="preserve">3.8. </w:t>
      </w:r>
      <w:proofErr w:type="gramStart"/>
      <w:r w:rsidRPr="00EF03D7">
        <w:rPr>
          <w:rFonts w:ascii="Arial" w:eastAsia="Times New Roman" w:hAnsi="Arial" w:cs="Arial"/>
          <w:kern w:val="2"/>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9" w:history="1">
        <w:r w:rsidRPr="00EF03D7">
          <w:rPr>
            <w:rStyle w:val="a3"/>
            <w:rFonts w:ascii="Arial" w:eastAsia="Times New Roman" w:hAnsi="Arial" w:cs="Arial"/>
            <w:color w:val="auto"/>
            <w:kern w:val="2"/>
            <w:sz w:val="24"/>
            <w:szCs w:val="24"/>
            <w:u w:val="none"/>
          </w:rPr>
          <w:t>частью 2 статьи 90</w:t>
        </w:r>
      </w:hyperlink>
      <w:r w:rsidRPr="00EF03D7">
        <w:rPr>
          <w:rFonts w:ascii="Arial" w:eastAsia="Times New Roman" w:hAnsi="Arial" w:cs="Arial"/>
          <w:kern w:val="2"/>
          <w:sz w:val="24"/>
          <w:szCs w:val="24"/>
        </w:rPr>
        <w:t xml:space="preserve"> Федерального закона № 248-ФЗ.</w:t>
      </w:r>
      <w:proofErr w:type="gramEnd"/>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3.9. По окончании проведения контрольного мероприятия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3.10.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3.11. Информация о контрольных мероприятиях размещается в Едином реестре контрольных (надзорных) мероприятий.</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 xml:space="preserve">3.12. </w:t>
      </w:r>
      <w:proofErr w:type="gramStart"/>
      <w:r w:rsidRPr="00EF03D7">
        <w:rPr>
          <w:rFonts w:ascii="Arial" w:eastAsia="Times New Roman" w:hAnsi="Arial" w:cs="Arial"/>
          <w:kern w:val="2"/>
          <w:sz w:val="24"/>
          <w:szCs w:val="24"/>
        </w:rPr>
        <w:t>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EF03D7">
        <w:rPr>
          <w:rFonts w:ascii="Arial" w:eastAsia="Times New Roman" w:hAnsi="Arial" w:cs="Arial"/>
          <w:kern w:val="2"/>
          <w:sz w:val="24"/>
          <w:szCs w:val="24"/>
        </w:rPr>
        <w:t xml:space="preserve">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proofErr w:type="gramStart"/>
      <w:r w:rsidRPr="00EF03D7">
        <w:rPr>
          <w:rFonts w:ascii="Arial" w:eastAsia="Times New Roman" w:hAnsi="Arial" w:cs="Arial"/>
          <w:kern w:val="2"/>
          <w:sz w:val="24"/>
          <w:szCs w:val="24"/>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w:t>
      </w:r>
      <w:r w:rsidRPr="00EF03D7">
        <w:rPr>
          <w:rFonts w:ascii="Arial" w:eastAsia="Times New Roman" w:hAnsi="Arial" w:cs="Arial"/>
          <w:kern w:val="2"/>
          <w:sz w:val="24"/>
          <w:szCs w:val="24"/>
        </w:rPr>
        <w:lastRenderedPageBreak/>
        <w:t>возможности направить ему документы в электронном виде через единый</w:t>
      </w:r>
      <w:proofErr w:type="gramEnd"/>
      <w:r w:rsidRPr="00EF03D7">
        <w:rPr>
          <w:rFonts w:ascii="Arial" w:eastAsia="Times New Roman" w:hAnsi="Arial" w:cs="Arial"/>
          <w:kern w:val="2"/>
          <w:sz w:val="24"/>
          <w:szCs w:val="24"/>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EF03D7">
        <w:rPr>
          <w:rFonts w:ascii="Arial" w:eastAsia="Times New Roman" w:hAnsi="Arial" w:cs="Arial"/>
          <w:kern w:val="2"/>
          <w:sz w:val="24"/>
          <w:szCs w:val="24"/>
        </w:rPr>
        <w:t>ии и ау</w:t>
      </w:r>
      <w:proofErr w:type="gramEnd"/>
      <w:r w:rsidRPr="00EF03D7">
        <w:rPr>
          <w:rFonts w:ascii="Arial" w:eastAsia="Times New Roman" w:hAnsi="Arial" w:cs="Arial"/>
          <w:kern w:val="2"/>
          <w:sz w:val="24"/>
          <w:szCs w:val="24"/>
        </w:rPr>
        <w:t>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в администрацию документы на бумажном носителе.</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 xml:space="preserve">До 31 декабря 2025 года информирование контролируемых лиц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EF03D7">
        <w:rPr>
          <w:rFonts w:ascii="Arial" w:eastAsia="Times New Roman" w:hAnsi="Arial" w:cs="Arial"/>
          <w:kern w:val="2"/>
          <w:sz w:val="24"/>
          <w:szCs w:val="24"/>
        </w:rPr>
        <w:t>осуществляться</w:t>
      </w:r>
      <w:proofErr w:type="gramEnd"/>
      <w:r w:rsidRPr="00EF03D7">
        <w:rPr>
          <w:rFonts w:ascii="Arial" w:eastAsia="Times New Roman" w:hAnsi="Arial" w:cs="Arial"/>
          <w:kern w:val="2"/>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3.13.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в соответствии с разделом 2 настоящего Положения.</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3.14.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bookmarkStart w:id="2" w:name="Par318"/>
      <w:bookmarkEnd w:id="2"/>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proofErr w:type="gramStart"/>
      <w:r w:rsidRPr="00EF03D7">
        <w:rPr>
          <w:rFonts w:ascii="Arial" w:eastAsia="Times New Roman" w:hAnsi="Arial" w:cs="Arial"/>
          <w:kern w:val="2"/>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EF03D7">
        <w:rPr>
          <w:rFonts w:ascii="Arial" w:eastAsia="Times New Roman" w:hAnsi="Arial" w:cs="Arial"/>
          <w:kern w:val="2"/>
          <w:sz w:val="24"/>
          <w:szCs w:val="24"/>
        </w:rPr>
        <w:t xml:space="preserve"> </w:t>
      </w:r>
      <w:proofErr w:type="gramStart"/>
      <w:r w:rsidRPr="00EF03D7">
        <w:rPr>
          <w:rFonts w:ascii="Arial" w:eastAsia="Times New Roman" w:hAnsi="Arial" w:cs="Arial"/>
          <w:kern w:val="2"/>
          <w:sz w:val="24"/>
          <w:szCs w:val="24"/>
        </w:rPr>
        <w:t>законом ценностям и способах ее предотвращения в случае, если при проведении контрольного мероприятия установлено, что деятельность контролируемых лиц,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proofErr w:type="gramStart"/>
      <w:r w:rsidRPr="00EF03D7">
        <w:rPr>
          <w:rFonts w:ascii="Arial" w:eastAsia="Times New Roman" w:hAnsi="Arial" w:cs="Arial"/>
          <w:kern w:val="2"/>
          <w:sz w:val="24"/>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B024A8"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3.15.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ED562F" w:rsidRPr="00EF03D7" w:rsidRDefault="00B024A8"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roofErr w:type="gramStart"/>
      <w:r w:rsidRPr="00EF03D7">
        <w:rPr>
          <w:rFonts w:ascii="Arial" w:eastAsia="Times New Roman" w:hAnsi="Arial" w:cs="Arial"/>
          <w:kern w:val="2"/>
          <w:sz w:val="24"/>
          <w:szCs w:val="24"/>
        </w:rPr>
        <w:t>.»</w:t>
      </w:r>
      <w:proofErr w:type="gramEnd"/>
    </w:p>
    <w:p w:rsidR="00F45B9F" w:rsidRPr="00EF03D7" w:rsidRDefault="00F45B9F"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1.4. пункт 4.2. Положения изложить в следующей редакции:</w:t>
      </w:r>
    </w:p>
    <w:p w:rsidR="00F45B9F" w:rsidRPr="00EF03D7" w:rsidRDefault="00F45B9F"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«4.2.</w:t>
      </w:r>
      <w:r w:rsidR="00EF03D7">
        <w:rPr>
          <w:rFonts w:ascii="Arial" w:eastAsia="Times New Roman" w:hAnsi="Arial" w:cs="Arial"/>
          <w:kern w:val="2"/>
          <w:sz w:val="24"/>
          <w:szCs w:val="24"/>
        </w:rPr>
        <w:t xml:space="preserve"> </w:t>
      </w:r>
      <w:r w:rsidRPr="00EF03D7">
        <w:rPr>
          <w:rFonts w:ascii="Arial" w:eastAsia="Times New Roman" w:hAnsi="Arial" w:cs="Arial"/>
          <w:kern w:val="2"/>
          <w:sz w:val="24"/>
          <w:szCs w:val="24"/>
        </w:rPr>
        <w:t>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F45B9F" w:rsidRPr="00EF03D7" w:rsidRDefault="00F45B9F"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1) решений о проведении контрольных мероприятий и обязательных профилактических визитов;</w:t>
      </w:r>
    </w:p>
    <w:p w:rsidR="00F45B9F" w:rsidRPr="00EF03D7" w:rsidRDefault="00F45B9F"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2) актов контрольных мероприятий и обязательных профилактических визитов, предписаний об устранении выявленных нарушений;</w:t>
      </w:r>
    </w:p>
    <w:p w:rsidR="00F45B9F" w:rsidRPr="00EF03D7" w:rsidRDefault="00F45B9F"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3) действий (бездействия) должностных лиц в рамках контрольных мероприятий и обязательных профилактических визитов;</w:t>
      </w:r>
    </w:p>
    <w:p w:rsidR="00F45B9F" w:rsidRPr="00EF03D7" w:rsidRDefault="00F45B9F"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4) решений об отнесении объектов контроля к соответствующей категории риска;</w:t>
      </w:r>
    </w:p>
    <w:p w:rsidR="00F45B9F" w:rsidRPr="00EF03D7" w:rsidRDefault="00F45B9F"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5) решений об отказе в проведении обязательных профилактических визитов по заявлениям контролируемых лиц;</w:t>
      </w:r>
    </w:p>
    <w:p w:rsidR="00F45B9F" w:rsidRPr="00EF03D7" w:rsidRDefault="00F45B9F"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roofErr w:type="gramStart"/>
      <w:r w:rsidRPr="00EF03D7">
        <w:rPr>
          <w:rFonts w:ascii="Arial" w:eastAsia="Times New Roman" w:hAnsi="Arial" w:cs="Arial"/>
          <w:kern w:val="2"/>
          <w:sz w:val="24"/>
          <w:szCs w:val="24"/>
        </w:rPr>
        <w:t>.»</w:t>
      </w:r>
      <w:proofErr w:type="gramEnd"/>
    </w:p>
    <w:p w:rsidR="00F45B9F" w:rsidRPr="00EF03D7" w:rsidRDefault="00F45B9F"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1.5. пункт 4.6. Положения изложить в следующей редакции:</w:t>
      </w:r>
    </w:p>
    <w:p w:rsidR="00F45B9F" w:rsidRPr="00EF03D7" w:rsidRDefault="00F45B9F"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«4.6.</w:t>
      </w:r>
      <w:r w:rsidR="00EF03D7">
        <w:rPr>
          <w:rFonts w:ascii="Arial" w:eastAsia="Times New Roman" w:hAnsi="Arial" w:cs="Arial"/>
          <w:kern w:val="2"/>
          <w:sz w:val="24"/>
          <w:szCs w:val="24"/>
        </w:rPr>
        <w:t xml:space="preserve"> </w:t>
      </w:r>
      <w:r w:rsidRPr="00EF03D7">
        <w:rPr>
          <w:rFonts w:ascii="Arial" w:eastAsia="Times New Roman" w:hAnsi="Arial" w:cs="Arial"/>
          <w:kern w:val="2"/>
          <w:sz w:val="24"/>
          <w:szCs w:val="24"/>
        </w:rPr>
        <w:t>Жалоба на решение администрации, действия (бездействие) должностных лиц подлежит рассмотрению в течение 15 рабочих дней со дня ее регистрации в подсистеме досудебного обжалования.</w:t>
      </w:r>
    </w:p>
    <w:p w:rsidR="00F45B9F" w:rsidRPr="00EF03D7" w:rsidRDefault="00F45B9F" w:rsidP="00EF03D7">
      <w:pPr>
        <w:shd w:val="clear" w:color="auto" w:fill="FFFFFF"/>
        <w:spacing w:after="0" w:line="240" w:lineRule="auto"/>
        <w:ind w:firstLine="709"/>
        <w:jc w:val="both"/>
        <w:rPr>
          <w:rFonts w:ascii="Arial" w:eastAsia="Times New Roman" w:hAnsi="Arial" w:cs="Arial"/>
          <w:kern w:val="2"/>
          <w:sz w:val="24"/>
          <w:szCs w:val="24"/>
        </w:rPr>
      </w:pPr>
      <w:r w:rsidRPr="00EF03D7">
        <w:rPr>
          <w:rFonts w:ascii="Arial" w:eastAsia="Times New Roman" w:hAnsi="Arial" w:cs="Arial"/>
          <w:kern w:val="2"/>
          <w:sz w:val="24"/>
          <w:szCs w:val="24"/>
        </w:rPr>
        <w:t xml:space="preserve">Жалоба контролируемого лица на решение об отнесении объектов контроля к соответствующей категории риска рассматривается </w:t>
      </w:r>
      <w:r w:rsidR="00884749" w:rsidRPr="00EF03D7">
        <w:rPr>
          <w:rFonts w:ascii="Arial" w:eastAsia="Times New Roman" w:hAnsi="Arial" w:cs="Arial"/>
          <w:kern w:val="2"/>
          <w:sz w:val="24"/>
          <w:szCs w:val="24"/>
        </w:rPr>
        <w:t>в срок не более 5 рабочих дней</w:t>
      </w:r>
      <w:proofErr w:type="gramStart"/>
      <w:r w:rsidR="00884749" w:rsidRPr="00EF03D7">
        <w:rPr>
          <w:rFonts w:ascii="Arial" w:eastAsia="Times New Roman" w:hAnsi="Arial" w:cs="Arial"/>
          <w:kern w:val="2"/>
          <w:sz w:val="24"/>
          <w:szCs w:val="24"/>
        </w:rPr>
        <w:t>.»</w:t>
      </w:r>
      <w:proofErr w:type="gramEnd"/>
    </w:p>
    <w:p w:rsidR="000654FF" w:rsidRPr="00EF03D7" w:rsidRDefault="000654FF" w:rsidP="00EF03D7">
      <w:pPr>
        <w:spacing w:after="0" w:line="240" w:lineRule="auto"/>
        <w:ind w:firstLine="708"/>
        <w:jc w:val="both"/>
        <w:rPr>
          <w:rFonts w:ascii="Arial" w:eastAsia="Times New Roman" w:hAnsi="Arial" w:cs="Arial"/>
          <w:sz w:val="24"/>
          <w:szCs w:val="24"/>
        </w:rPr>
      </w:pPr>
      <w:r w:rsidRPr="00EF03D7">
        <w:rPr>
          <w:rFonts w:ascii="Arial" w:eastAsia="Times New Roman" w:hAnsi="Arial" w:cs="Arial"/>
          <w:sz w:val="24"/>
          <w:szCs w:val="24"/>
        </w:rPr>
        <w:t xml:space="preserve">2. Администрации муниципального образования </w:t>
      </w:r>
      <w:proofErr w:type="gramStart"/>
      <w:r w:rsidR="005D39A9" w:rsidRPr="00EF03D7">
        <w:rPr>
          <w:rFonts w:ascii="Arial" w:eastAsia="Times New Roman" w:hAnsi="Arial" w:cs="Arial"/>
          <w:sz w:val="24"/>
          <w:szCs w:val="24"/>
        </w:rPr>
        <w:t>Первомайское</w:t>
      </w:r>
      <w:proofErr w:type="gramEnd"/>
      <w:r w:rsidRPr="00EF03D7">
        <w:rPr>
          <w:rFonts w:ascii="Arial" w:eastAsia="Times New Roman" w:hAnsi="Arial" w:cs="Arial"/>
          <w:sz w:val="24"/>
          <w:szCs w:val="24"/>
        </w:rPr>
        <w:t>»:</w:t>
      </w:r>
    </w:p>
    <w:p w:rsidR="000654FF" w:rsidRPr="00EF03D7" w:rsidRDefault="000654FF" w:rsidP="00EF03D7">
      <w:pPr>
        <w:spacing w:after="0" w:line="240" w:lineRule="auto"/>
        <w:ind w:firstLine="709"/>
        <w:jc w:val="both"/>
        <w:rPr>
          <w:rFonts w:ascii="Arial" w:eastAsia="Times New Roman" w:hAnsi="Arial" w:cs="Arial"/>
          <w:sz w:val="24"/>
          <w:szCs w:val="24"/>
        </w:rPr>
      </w:pPr>
      <w:r w:rsidRPr="00EF03D7">
        <w:rPr>
          <w:rFonts w:ascii="Arial" w:eastAsia="Times New Roman" w:hAnsi="Arial" w:cs="Arial"/>
          <w:sz w:val="24"/>
          <w:szCs w:val="24"/>
        </w:rPr>
        <w:t xml:space="preserve">2.1) опубликовать настоящее решение печатном </w:t>
      </w:r>
      <w:proofErr w:type="gramStart"/>
      <w:r w:rsidRPr="00EF03D7">
        <w:rPr>
          <w:rFonts w:ascii="Arial" w:eastAsia="Times New Roman" w:hAnsi="Arial" w:cs="Arial"/>
          <w:sz w:val="24"/>
          <w:szCs w:val="24"/>
        </w:rPr>
        <w:t>издании</w:t>
      </w:r>
      <w:proofErr w:type="gramEnd"/>
      <w:r w:rsidR="00886C73" w:rsidRPr="00EF03D7">
        <w:rPr>
          <w:rFonts w:ascii="Arial" w:eastAsia="Times New Roman" w:hAnsi="Arial" w:cs="Arial"/>
          <w:sz w:val="24"/>
          <w:szCs w:val="24"/>
        </w:rPr>
        <w:t xml:space="preserve"> «Первомайский</w:t>
      </w:r>
      <w:r w:rsidRPr="00EF03D7">
        <w:rPr>
          <w:rFonts w:ascii="Arial" w:eastAsia="Times New Roman" w:hAnsi="Arial" w:cs="Arial"/>
          <w:sz w:val="24"/>
          <w:szCs w:val="24"/>
        </w:rPr>
        <w:t xml:space="preserve"> вестник» и разместить на официальном сайте администрации муниципального образования «</w:t>
      </w:r>
      <w:r w:rsidR="005D39A9" w:rsidRPr="00EF03D7">
        <w:rPr>
          <w:rFonts w:ascii="Arial" w:eastAsia="Times New Roman" w:hAnsi="Arial" w:cs="Arial"/>
          <w:sz w:val="24"/>
          <w:szCs w:val="24"/>
        </w:rPr>
        <w:t>Первомайское</w:t>
      </w:r>
      <w:r w:rsidRPr="00EF03D7">
        <w:rPr>
          <w:rFonts w:ascii="Arial" w:eastAsia="Times New Roman" w:hAnsi="Arial" w:cs="Arial"/>
          <w:sz w:val="24"/>
          <w:szCs w:val="24"/>
        </w:rPr>
        <w:t>» в информационно-телекоммуникационной системе Интернет;</w:t>
      </w:r>
    </w:p>
    <w:p w:rsidR="000654FF" w:rsidRPr="00EF03D7" w:rsidRDefault="000654FF" w:rsidP="00EF03D7">
      <w:pPr>
        <w:spacing w:after="0" w:line="240" w:lineRule="auto"/>
        <w:ind w:firstLine="709"/>
        <w:jc w:val="both"/>
        <w:rPr>
          <w:rFonts w:ascii="Arial" w:eastAsia="Times New Roman" w:hAnsi="Arial" w:cs="Arial"/>
          <w:sz w:val="24"/>
          <w:szCs w:val="24"/>
        </w:rPr>
      </w:pPr>
      <w:r w:rsidRPr="00EF03D7">
        <w:rPr>
          <w:rFonts w:ascii="Arial" w:eastAsia="Times New Roman" w:hAnsi="Arial" w:cs="Arial"/>
          <w:sz w:val="24"/>
          <w:szCs w:val="24"/>
        </w:rPr>
        <w:t>2.2) внести в оригинал решения Думы муниципального образования «</w:t>
      </w:r>
      <w:r w:rsidR="005D39A9" w:rsidRPr="00EF03D7">
        <w:rPr>
          <w:rFonts w:ascii="Arial" w:eastAsia="Times New Roman" w:hAnsi="Arial" w:cs="Arial"/>
          <w:sz w:val="24"/>
          <w:szCs w:val="24"/>
        </w:rPr>
        <w:t>Первомайское</w:t>
      </w:r>
      <w:r w:rsidR="00886C73" w:rsidRPr="00EF03D7">
        <w:rPr>
          <w:rFonts w:ascii="Arial" w:eastAsia="Times New Roman" w:hAnsi="Arial" w:cs="Arial"/>
          <w:sz w:val="24"/>
          <w:szCs w:val="24"/>
        </w:rPr>
        <w:t>» от 28</w:t>
      </w:r>
      <w:r w:rsidRPr="00EF03D7">
        <w:rPr>
          <w:rFonts w:ascii="Arial" w:eastAsia="Times New Roman" w:hAnsi="Arial" w:cs="Arial"/>
          <w:sz w:val="24"/>
          <w:szCs w:val="24"/>
        </w:rPr>
        <w:t>.12</w:t>
      </w:r>
      <w:r w:rsidR="00886C73" w:rsidRPr="00EF03D7">
        <w:rPr>
          <w:rFonts w:ascii="Arial" w:eastAsia="Times New Roman" w:hAnsi="Arial" w:cs="Arial"/>
          <w:sz w:val="24"/>
          <w:szCs w:val="24"/>
        </w:rPr>
        <w:t>.2021г. №29</w:t>
      </w:r>
      <w:r w:rsidRPr="00EF03D7">
        <w:rPr>
          <w:rFonts w:ascii="Arial" w:eastAsia="Times New Roman" w:hAnsi="Arial" w:cs="Arial"/>
          <w:sz w:val="24"/>
          <w:szCs w:val="24"/>
        </w:rPr>
        <w:t xml:space="preserve"> соответствующие изменения о дате внесения в него изменений настоящим решением.</w:t>
      </w:r>
    </w:p>
    <w:p w:rsidR="000654FF" w:rsidRPr="00EF03D7" w:rsidRDefault="000654FF" w:rsidP="00EF03D7">
      <w:pPr>
        <w:spacing w:after="0" w:line="240" w:lineRule="auto"/>
        <w:ind w:firstLine="708"/>
        <w:jc w:val="both"/>
        <w:rPr>
          <w:rFonts w:ascii="Arial" w:eastAsia="Times New Roman" w:hAnsi="Arial" w:cs="Arial"/>
          <w:sz w:val="24"/>
          <w:szCs w:val="24"/>
        </w:rPr>
      </w:pPr>
      <w:r w:rsidRPr="00EF03D7">
        <w:rPr>
          <w:rFonts w:ascii="Arial" w:eastAsia="Times New Roman" w:hAnsi="Arial" w:cs="Arial"/>
          <w:sz w:val="24"/>
          <w:szCs w:val="24"/>
          <w:shd w:val="clear" w:color="auto" w:fill="FFFFFF"/>
        </w:rPr>
        <w:t>3. Настоящее решение вступает в силу с момента подписания.</w:t>
      </w:r>
    </w:p>
    <w:p w:rsidR="00884749" w:rsidRPr="00EF03D7" w:rsidRDefault="00884749" w:rsidP="00EF03D7">
      <w:pPr>
        <w:tabs>
          <w:tab w:val="left" w:pos="6000"/>
        </w:tabs>
        <w:spacing w:after="0" w:line="240" w:lineRule="auto"/>
        <w:rPr>
          <w:rFonts w:ascii="Arial" w:eastAsia="Times New Roman" w:hAnsi="Arial" w:cs="Arial"/>
          <w:sz w:val="24"/>
          <w:szCs w:val="24"/>
        </w:rPr>
      </w:pPr>
    </w:p>
    <w:p w:rsidR="0002216C" w:rsidRPr="00EF03D7" w:rsidRDefault="0002216C" w:rsidP="00EF03D7">
      <w:pPr>
        <w:tabs>
          <w:tab w:val="left" w:pos="6000"/>
        </w:tabs>
        <w:spacing w:after="0" w:line="240" w:lineRule="auto"/>
        <w:rPr>
          <w:rFonts w:ascii="Arial" w:eastAsia="Times New Roman" w:hAnsi="Arial" w:cs="Arial"/>
          <w:sz w:val="24"/>
          <w:szCs w:val="24"/>
        </w:rPr>
      </w:pPr>
    </w:p>
    <w:p w:rsidR="000654FF" w:rsidRPr="00EF03D7" w:rsidRDefault="000654FF" w:rsidP="00EF03D7">
      <w:pPr>
        <w:tabs>
          <w:tab w:val="left" w:pos="6000"/>
        </w:tabs>
        <w:spacing w:after="0" w:line="240" w:lineRule="auto"/>
        <w:rPr>
          <w:rFonts w:ascii="Arial" w:eastAsia="Times New Roman" w:hAnsi="Arial" w:cs="Arial"/>
          <w:sz w:val="24"/>
          <w:szCs w:val="24"/>
        </w:rPr>
      </w:pPr>
      <w:r w:rsidRPr="00EF03D7">
        <w:rPr>
          <w:rFonts w:ascii="Arial" w:eastAsia="Times New Roman" w:hAnsi="Arial" w:cs="Arial"/>
          <w:sz w:val="24"/>
          <w:szCs w:val="24"/>
        </w:rPr>
        <w:t xml:space="preserve">Председатель Думы </w:t>
      </w:r>
    </w:p>
    <w:p w:rsidR="000654FF" w:rsidRPr="00EF03D7" w:rsidRDefault="000654FF" w:rsidP="00EF03D7">
      <w:pPr>
        <w:tabs>
          <w:tab w:val="left" w:pos="6000"/>
        </w:tabs>
        <w:spacing w:after="0" w:line="240" w:lineRule="auto"/>
        <w:rPr>
          <w:rFonts w:ascii="Arial" w:eastAsia="Times New Roman" w:hAnsi="Arial" w:cs="Arial"/>
          <w:sz w:val="24"/>
          <w:szCs w:val="24"/>
        </w:rPr>
      </w:pPr>
      <w:r w:rsidRPr="00EF03D7">
        <w:rPr>
          <w:rFonts w:ascii="Arial" w:eastAsia="Times New Roman" w:hAnsi="Arial" w:cs="Arial"/>
          <w:sz w:val="24"/>
          <w:szCs w:val="24"/>
        </w:rPr>
        <w:t>муниципального образования «</w:t>
      </w:r>
      <w:r w:rsidR="005D39A9" w:rsidRPr="00EF03D7">
        <w:rPr>
          <w:rFonts w:ascii="Arial" w:eastAsia="Times New Roman" w:hAnsi="Arial" w:cs="Arial"/>
          <w:sz w:val="24"/>
          <w:szCs w:val="24"/>
        </w:rPr>
        <w:t>Первомайское</w:t>
      </w:r>
      <w:r w:rsidRPr="00EF03D7">
        <w:rPr>
          <w:rFonts w:ascii="Arial" w:eastAsia="Times New Roman" w:hAnsi="Arial" w:cs="Arial"/>
          <w:sz w:val="24"/>
          <w:szCs w:val="24"/>
        </w:rPr>
        <w:t>»,</w:t>
      </w:r>
    </w:p>
    <w:p w:rsidR="00EF03D7" w:rsidRDefault="000654FF" w:rsidP="00EF03D7">
      <w:pPr>
        <w:tabs>
          <w:tab w:val="left" w:pos="6000"/>
        </w:tabs>
        <w:spacing w:after="0" w:line="240" w:lineRule="auto"/>
        <w:rPr>
          <w:rFonts w:ascii="Arial" w:eastAsia="Times New Roman" w:hAnsi="Arial" w:cs="Arial"/>
          <w:sz w:val="24"/>
          <w:szCs w:val="24"/>
        </w:rPr>
      </w:pPr>
      <w:r w:rsidRPr="00EF03D7">
        <w:rPr>
          <w:rFonts w:ascii="Arial" w:eastAsia="Times New Roman" w:hAnsi="Arial" w:cs="Arial"/>
          <w:sz w:val="24"/>
          <w:szCs w:val="24"/>
        </w:rPr>
        <w:lastRenderedPageBreak/>
        <w:t>Глава муниципального образования «</w:t>
      </w:r>
      <w:r w:rsidR="005D39A9" w:rsidRPr="00EF03D7">
        <w:rPr>
          <w:rFonts w:ascii="Arial" w:eastAsia="Times New Roman" w:hAnsi="Arial" w:cs="Arial"/>
          <w:sz w:val="24"/>
          <w:szCs w:val="24"/>
        </w:rPr>
        <w:t>Первомайское</w:t>
      </w:r>
      <w:r w:rsidRPr="00EF03D7">
        <w:rPr>
          <w:rFonts w:ascii="Arial" w:eastAsia="Times New Roman" w:hAnsi="Arial" w:cs="Arial"/>
          <w:sz w:val="24"/>
          <w:szCs w:val="24"/>
        </w:rPr>
        <w:t>»</w:t>
      </w:r>
    </w:p>
    <w:p w:rsidR="00A35138" w:rsidRPr="00EF03D7" w:rsidRDefault="00E57DFF" w:rsidP="00EF03D7">
      <w:pPr>
        <w:tabs>
          <w:tab w:val="left" w:pos="6000"/>
        </w:tabs>
        <w:spacing w:after="0" w:line="240" w:lineRule="auto"/>
        <w:rPr>
          <w:rFonts w:ascii="Arial" w:eastAsia="Times New Roman" w:hAnsi="Arial" w:cs="Arial"/>
          <w:sz w:val="24"/>
          <w:szCs w:val="24"/>
        </w:rPr>
      </w:pPr>
      <w:r w:rsidRPr="00EF03D7">
        <w:rPr>
          <w:rFonts w:ascii="Arial" w:eastAsia="Times New Roman" w:hAnsi="Arial" w:cs="Arial"/>
          <w:sz w:val="24"/>
          <w:szCs w:val="24"/>
        </w:rPr>
        <w:t xml:space="preserve">А.И. </w:t>
      </w:r>
      <w:proofErr w:type="spellStart"/>
      <w:r w:rsidRPr="00EF03D7">
        <w:rPr>
          <w:rFonts w:ascii="Arial" w:eastAsia="Times New Roman" w:hAnsi="Arial" w:cs="Arial"/>
          <w:sz w:val="24"/>
          <w:szCs w:val="24"/>
        </w:rPr>
        <w:t>Кудак</w:t>
      </w:r>
      <w:proofErr w:type="spellEnd"/>
    </w:p>
    <w:sectPr w:rsidR="00A35138" w:rsidRPr="00EF03D7" w:rsidSect="00884749">
      <w:headerReference w:type="even" r:id="rId10"/>
      <w:headerReference w:type="default" r:id="rId11"/>
      <w:pgSz w:w="11906" w:h="16838"/>
      <w:pgMar w:top="1134" w:right="851" w:bottom="1134" w:left="1418"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90C" w:rsidRDefault="00DE590C" w:rsidP="00DC3AE5">
      <w:r>
        <w:separator/>
      </w:r>
    </w:p>
  </w:endnote>
  <w:endnote w:type="continuationSeparator" w:id="0">
    <w:p w:rsidR="00DE590C" w:rsidRDefault="00DE590C"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90C" w:rsidRDefault="00DE590C" w:rsidP="00DC3AE5">
      <w:r>
        <w:separator/>
      </w:r>
    </w:p>
  </w:footnote>
  <w:footnote w:type="continuationSeparator" w:id="0">
    <w:p w:rsidR="00DE590C" w:rsidRDefault="00DE590C"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B60029" w:rsidP="00434EDF">
    <w:pPr>
      <w:framePr w:wrap="none" w:vAnchor="text" w:hAnchor="margin" w:xAlign="center" w:y="1"/>
    </w:pPr>
    <w:r>
      <w:fldChar w:fldCharType="begin"/>
    </w:r>
    <w:r w:rsidR="00EE4C24">
      <w:instrText xml:space="preserve"> PAGE </w:instrText>
    </w:r>
    <w:r>
      <w:fldChar w:fldCharType="end"/>
    </w:r>
  </w:p>
  <w:p w:rsidR="00EE4C24" w:rsidRDefault="00EE4C2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B60029" w:rsidP="00434EDF">
    <w:pPr>
      <w:framePr w:wrap="none" w:vAnchor="text" w:hAnchor="margin" w:xAlign="center" w:y="1"/>
    </w:pPr>
    <w:r>
      <w:fldChar w:fldCharType="begin"/>
    </w:r>
    <w:r w:rsidR="00EE4C24">
      <w:instrText xml:space="preserve"> PAGE </w:instrText>
    </w:r>
    <w:r>
      <w:fldChar w:fldCharType="separate"/>
    </w:r>
    <w:r w:rsidR="00DA5F2B">
      <w:rPr>
        <w:noProof/>
      </w:rPr>
      <w:t>4</w:t>
    </w:r>
    <w:r>
      <w:fldChar w:fldCharType="end"/>
    </w:r>
  </w:p>
  <w:p w:rsidR="00EE4C24" w:rsidRDefault="00EE4C2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33A2B"/>
    <w:multiLevelType w:val="hybridMultilevel"/>
    <w:tmpl w:val="B2F84B30"/>
    <w:lvl w:ilvl="0" w:tplc="366E687C">
      <w:start w:val="2"/>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1">
    <w:nsid w:val="32F47855"/>
    <w:multiLevelType w:val="hybridMultilevel"/>
    <w:tmpl w:val="2DC0A058"/>
    <w:lvl w:ilvl="0" w:tplc="15C0D88C">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B223FD"/>
    <w:multiLevelType w:val="multilevel"/>
    <w:tmpl w:val="94A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254231"/>
    <w:multiLevelType w:val="multilevel"/>
    <w:tmpl w:val="CB224ED4"/>
    <w:lvl w:ilvl="0">
      <w:start w:val="1"/>
      <w:numFmt w:val="decimal"/>
      <w:lvlText w:val="%1."/>
      <w:lvlJc w:val="left"/>
      <w:pPr>
        <w:ind w:left="72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nsid w:val="5FE11803"/>
    <w:multiLevelType w:val="hybridMultilevel"/>
    <w:tmpl w:val="A4641E6A"/>
    <w:lvl w:ilvl="0" w:tplc="2480BF8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EF579CD"/>
    <w:multiLevelType w:val="hybridMultilevel"/>
    <w:tmpl w:val="10EA6882"/>
    <w:lvl w:ilvl="0" w:tplc="2480BF8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2864233"/>
    <w:multiLevelType w:val="hybridMultilevel"/>
    <w:tmpl w:val="E2AECBD2"/>
    <w:lvl w:ilvl="0" w:tplc="366E687C">
      <w:start w:val="2"/>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num w:numId="1">
    <w:abstractNumId w:val="2"/>
  </w:num>
  <w:num w:numId="2">
    <w:abstractNumId w:val="1"/>
  </w:num>
  <w:num w:numId="3">
    <w:abstractNumId w:val="3"/>
  </w:num>
  <w:num w:numId="4">
    <w:abstractNumId w:val="4"/>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07942"/>
    <w:rsid w:val="0002216C"/>
    <w:rsid w:val="00060214"/>
    <w:rsid w:val="00061198"/>
    <w:rsid w:val="000654FF"/>
    <w:rsid w:val="00087685"/>
    <w:rsid w:val="000D3E7D"/>
    <w:rsid w:val="00122AF4"/>
    <w:rsid w:val="001265BC"/>
    <w:rsid w:val="00152DC4"/>
    <w:rsid w:val="00173430"/>
    <w:rsid w:val="00175D63"/>
    <w:rsid w:val="00200232"/>
    <w:rsid w:val="0020653A"/>
    <w:rsid w:val="002205F6"/>
    <w:rsid w:val="002208BA"/>
    <w:rsid w:val="00234165"/>
    <w:rsid w:val="002349AF"/>
    <w:rsid w:val="002739F0"/>
    <w:rsid w:val="00281C75"/>
    <w:rsid w:val="0029210F"/>
    <w:rsid w:val="002A47BF"/>
    <w:rsid w:val="002D0A73"/>
    <w:rsid w:val="002E28D0"/>
    <w:rsid w:val="002E393D"/>
    <w:rsid w:val="002F73E4"/>
    <w:rsid w:val="00305192"/>
    <w:rsid w:val="00310961"/>
    <w:rsid w:val="00340AAF"/>
    <w:rsid w:val="003561DB"/>
    <w:rsid w:val="003615A6"/>
    <w:rsid w:val="00374710"/>
    <w:rsid w:val="003838AE"/>
    <w:rsid w:val="003A4AB1"/>
    <w:rsid w:val="003A5DBE"/>
    <w:rsid w:val="003C2818"/>
    <w:rsid w:val="003E2997"/>
    <w:rsid w:val="003E677E"/>
    <w:rsid w:val="0042075A"/>
    <w:rsid w:val="00421B30"/>
    <w:rsid w:val="00434EDF"/>
    <w:rsid w:val="00434FD5"/>
    <w:rsid w:val="004E1EA7"/>
    <w:rsid w:val="004F29C8"/>
    <w:rsid w:val="00531985"/>
    <w:rsid w:val="00546DA1"/>
    <w:rsid w:val="00552925"/>
    <w:rsid w:val="00560AF0"/>
    <w:rsid w:val="00567818"/>
    <w:rsid w:val="005740A5"/>
    <w:rsid w:val="005C7E8F"/>
    <w:rsid w:val="005D39A9"/>
    <w:rsid w:val="005D62D5"/>
    <w:rsid w:val="005E0839"/>
    <w:rsid w:val="005E75E1"/>
    <w:rsid w:val="005F0FCB"/>
    <w:rsid w:val="005F7A07"/>
    <w:rsid w:val="006333CC"/>
    <w:rsid w:val="00644E9A"/>
    <w:rsid w:val="0069710E"/>
    <w:rsid w:val="006B58CF"/>
    <w:rsid w:val="006D7D78"/>
    <w:rsid w:val="006E6606"/>
    <w:rsid w:val="006F13D5"/>
    <w:rsid w:val="007027C1"/>
    <w:rsid w:val="00716D29"/>
    <w:rsid w:val="00727BCD"/>
    <w:rsid w:val="00754BA0"/>
    <w:rsid w:val="0078585C"/>
    <w:rsid w:val="007A116B"/>
    <w:rsid w:val="007A316A"/>
    <w:rsid w:val="007C2456"/>
    <w:rsid w:val="007C38E8"/>
    <w:rsid w:val="00821D87"/>
    <w:rsid w:val="00823FE6"/>
    <w:rsid w:val="00860B3F"/>
    <w:rsid w:val="008845EB"/>
    <w:rsid w:val="00884749"/>
    <w:rsid w:val="00886C73"/>
    <w:rsid w:val="008A4AA3"/>
    <w:rsid w:val="008A4E08"/>
    <w:rsid w:val="008A75D2"/>
    <w:rsid w:val="008B17B2"/>
    <w:rsid w:val="008E17AE"/>
    <w:rsid w:val="008E6ED0"/>
    <w:rsid w:val="00934A7D"/>
    <w:rsid w:val="00935631"/>
    <w:rsid w:val="0093678C"/>
    <w:rsid w:val="00943DEF"/>
    <w:rsid w:val="00963B4A"/>
    <w:rsid w:val="009719D0"/>
    <w:rsid w:val="009742D3"/>
    <w:rsid w:val="009823A2"/>
    <w:rsid w:val="00997611"/>
    <w:rsid w:val="00997657"/>
    <w:rsid w:val="009C2275"/>
    <w:rsid w:val="009D07EB"/>
    <w:rsid w:val="009D7F54"/>
    <w:rsid w:val="009E0E24"/>
    <w:rsid w:val="009E3E43"/>
    <w:rsid w:val="009F0C18"/>
    <w:rsid w:val="00A01673"/>
    <w:rsid w:val="00A025FE"/>
    <w:rsid w:val="00A35138"/>
    <w:rsid w:val="00A74854"/>
    <w:rsid w:val="00AB3C5B"/>
    <w:rsid w:val="00AD1616"/>
    <w:rsid w:val="00AE1013"/>
    <w:rsid w:val="00B024A8"/>
    <w:rsid w:val="00B33B24"/>
    <w:rsid w:val="00B35CBF"/>
    <w:rsid w:val="00B44D66"/>
    <w:rsid w:val="00B47C91"/>
    <w:rsid w:val="00B52634"/>
    <w:rsid w:val="00B60029"/>
    <w:rsid w:val="00B734D6"/>
    <w:rsid w:val="00B73629"/>
    <w:rsid w:val="00B82B90"/>
    <w:rsid w:val="00BC0D0D"/>
    <w:rsid w:val="00BC376C"/>
    <w:rsid w:val="00BE668B"/>
    <w:rsid w:val="00C21EE4"/>
    <w:rsid w:val="00C54C28"/>
    <w:rsid w:val="00C91201"/>
    <w:rsid w:val="00CC048C"/>
    <w:rsid w:val="00CD6264"/>
    <w:rsid w:val="00D00DA5"/>
    <w:rsid w:val="00D26320"/>
    <w:rsid w:val="00D74870"/>
    <w:rsid w:val="00DA5F2B"/>
    <w:rsid w:val="00DA6DCE"/>
    <w:rsid w:val="00DC3AE5"/>
    <w:rsid w:val="00DC69AC"/>
    <w:rsid w:val="00DE590C"/>
    <w:rsid w:val="00E008AB"/>
    <w:rsid w:val="00E10FAE"/>
    <w:rsid w:val="00E11CA5"/>
    <w:rsid w:val="00E2427A"/>
    <w:rsid w:val="00E32A7B"/>
    <w:rsid w:val="00E44C08"/>
    <w:rsid w:val="00E52813"/>
    <w:rsid w:val="00E57DFF"/>
    <w:rsid w:val="00E603D5"/>
    <w:rsid w:val="00EC6BFC"/>
    <w:rsid w:val="00ED4A8D"/>
    <w:rsid w:val="00ED562F"/>
    <w:rsid w:val="00EE4C24"/>
    <w:rsid w:val="00EF03D7"/>
    <w:rsid w:val="00F06F61"/>
    <w:rsid w:val="00F45B9F"/>
    <w:rsid w:val="00F522FB"/>
    <w:rsid w:val="00F77320"/>
    <w:rsid w:val="00F82E77"/>
    <w:rsid w:val="00F90F4D"/>
    <w:rsid w:val="00F95CAE"/>
    <w:rsid w:val="00FB59D0"/>
    <w:rsid w:val="00FB67F5"/>
    <w:rsid w:val="00FD6A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3A2"/>
  </w:style>
  <w:style w:type="paragraph" w:styleId="2">
    <w:name w:val="heading 2"/>
    <w:basedOn w:val="a"/>
    <w:link w:val="20"/>
    <w:uiPriority w:val="9"/>
    <w:qFormat/>
    <w:rsid w:val="003E67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3E677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E677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E677E"/>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3E677E"/>
    <w:rPr>
      <w:color w:val="0000FF"/>
      <w:u w:val="single"/>
    </w:rPr>
  </w:style>
  <w:style w:type="character" w:customStyle="1" w:styleId="convertedhdrxl">
    <w:name w:val="converted_hdr_xl"/>
    <w:basedOn w:val="a0"/>
    <w:rsid w:val="003E677E"/>
  </w:style>
  <w:style w:type="character" w:styleId="a4">
    <w:name w:val="Strong"/>
    <w:basedOn w:val="a0"/>
    <w:uiPriority w:val="22"/>
    <w:qFormat/>
    <w:rsid w:val="003E677E"/>
    <w:rPr>
      <w:b/>
      <w:bCs/>
    </w:rPr>
  </w:style>
  <w:style w:type="paragraph" w:styleId="a5">
    <w:name w:val="Normal (Web)"/>
    <w:basedOn w:val="a"/>
    <w:uiPriority w:val="99"/>
    <w:semiHidden/>
    <w:unhideWhenUsed/>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3E677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3E677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E677E"/>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3E677E"/>
    <w:rPr>
      <w:rFonts w:ascii="Arial" w:eastAsia="Times New Roman" w:hAnsi="Arial" w:cs="Arial"/>
      <w:vanish/>
      <w:sz w:val="16"/>
      <w:szCs w:val="16"/>
      <w:lang w:eastAsia="ru-RU"/>
    </w:rPr>
  </w:style>
  <w:style w:type="character" w:customStyle="1" w:styleId="vbedff779">
    <w:name w:val="vbedff779"/>
    <w:basedOn w:val="a0"/>
    <w:rsid w:val="003E677E"/>
  </w:style>
  <w:style w:type="paragraph" w:customStyle="1" w:styleId="m9aa87436">
    <w:name w:val="m9aa87436"/>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stbreadcrumb">
    <w:name w:val="last_breadcrumb"/>
    <w:basedOn w:val="a0"/>
    <w:rsid w:val="003E677E"/>
  </w:style>
  <w:style w:type="paragraph" w:customStyle="1" w:styleId="toright">
    <w:name w:val="toright"/>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3E677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E677E"/>
    <w:rPr>
      <w:rFonts w:ascii="Tahoma" w:hAnsi="Tahoma" w:cs="Tahoma"/>
      <w:sz w:val="16"/>
      <w:szCs w:val="16"/>
    </w:rPr>
  </w:style>
  <w:style w:type="table" w:styleId="a8">
    <w:name w:val="Table Grid"/>
    <w:basedOn w:val="a1"/>
    <w:uiPriority w:val="59"/>
    <w:rsid w:val="00CC0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0D3E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3A2"/>
  </w:style>
  <w:style w:type="paragraph" w:styleId="2">
    <w:name w:val="heading 2"/>
    <w:basedOn w:val="a"/>
    <w:link w:val="20"/>
    <w:uiPriority w:val="9"/>
    <w:qFormat/>
    <w:rsid w:val="003E67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3E677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E677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E677E"/>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3E677E"/>
    <w:rPr>
      <w:color w:val="0000FF"/>
      <w:u w:val="single"/>
    </w:rPr>
  </w:style>
  <w:style w:type="character" w:customStyle="1" w:styleId="convertedhdrxl">
    <w:name w:val="converted_hdr_xl"/>
    <w:basedOn w:val="a0"/>
    <w:rsid w:val="003E677E"/>
  </w:style>
  <w:style w:type="character" w:styleId="a4">
    <w:name w:val="Strong"/>
    <w:basedOn w:val="a0"/>
    <w:uiPriority w:val="22"/>
    <w:qFormat/>
    <w:rsid w:val="003E677E"/>
    <w:rPr>
      <w:b/>
      <w:bCs/>
    </w:rPr>
  </w:style>
  <w:style w:type="paragraph" w:styleId="a5">
    <w:name w:val="Normal (Web)"/>
    <w:basedOn w:val="a"/>
    <w:uiPriority w:val="99"/>
    <w:semiHidden/>
    <w:unhideWhenUsed/>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3E677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3E677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E677E"/>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3E677E"/>
    <w:rPr>
      <w:rFonts w:ascii="Arial" w:eastAsia="Times New Roman" w:hAnsi="Arial" w:cs="Arial"/>
      <w:vanish/>
      <w:sz w:val="16"/>
      <w:szCs w:val="16"/>
      <w:lang w:eastAsia="ru-RU"/>
    </w:rPr>
  </w:style>
  <w:style w:type="character" w:customStyle="1" w:styleId="vbedff779">
    <w:name w:val="vbedff779"/>
    <w:basedOn w:val="a0"/>
    <w:rsid w:val="003E677E"/>
  </w:style>
  <w:style w:type="paragraph" w:customStyle="1" w:styleId="m9aa87436">
    <w:name w:val="m9aa87436"/>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stbreadcrumb">
    <w:name w:val="last_breadcrumb"/>
    <w:basedOn w:val="a0"/>
    <w:rsid w:val="003E677E"/>
  </w:style>
  <w:style w:type="paragraph" w:customStyle="1" w:styleId="toright">
    <w:name w:val="toright"/>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3E677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E677E"/>
    <w:rPr>
      <w:rFonts w:ascii="Tahoma" w:hAnsi="Tahoma" w:cs="Tahoma"/>
      <w:sz w:val="16"/>
      <w:szCs w:val="16"/>
    </w:rPr>
  </w:style>
  <w:style w:type="table" w:styleId="a8">
    <w:name w:val="Table Grid"/>
    <w:basedOn w:val="a1"/>
    <w:uiPriority w:val="59"/>
    <w:rsid w:val="00CC0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0D3E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404450841">
      <w:bodyDiv w:val="1"/>
      <w:marLeft w:val="0"/>
      <w:marRight w:val="0"/>
      <w:marTop w:val="0"/>
      <w:marBottom w:val="0"/>
      <w:divBdr>
        <w:top w:val="none" w:sz="0" w:space="0" w:color="auto"/>
        <w:left w:val="none" w:sz="0" w:space="0" w:color="auto"/>
        <w:bottom w:val="none" w:sz="0" w:space="0" w:color="auto"/>
        <w:right w:val="none" w:sz="0" w:space="0" w:color="auto"/>
      </w:divBdr>
      <w:divsChild>
        <w:div w:id="1279992426">
          <w:marLeft w:val="0"/>
          <w:marRight w:val="0"/>
          <w:marTop w:val="0"/>
          <w:marBottom w:val="0"/>
          <w:divBdr>
            <w:top w:val="none" w:sz="0" w:space="0" w:color="auto"/>
            <w:left w:val="none" w:sz="0" w:space="0" w:color="auto"/>
            <w:bottom w:val="none" w:sz="0" w:space="0" w:color="auto"/>
            <w:right w:val="none" w:sz="0" w:space="0" w:color="auto"/>
          </w:divBdr>
          <w:divsChild>
            <w:div w:id="107900087">
              <w:marLeft w:val="0"/>
              <w:marRight w:val="0"/>
              <w:marTop w:val="0"/>
              <w:marBottom w:val="0"/>
              <w:divBdr>
                <w:top w:val="none" w:sz="0" w:space="0" w:color="auto"/>
                <w:left w:val="none" w:sz="0" w:space="0" w:color="auto"/>
                <w:bottom w:val="none" w:sz="0" w:space="0" w:color="auto"/>
                <w:right w:val="none" w:sz="0" w:space="0" w:color="auto"/>
              </w:divBdr>
              <w:divsChild>
                <w:div w:id="1594194746">
                  <w:marLeft w:val="0"/>
                  <w:marRight w:val="0"/>
                  <w:marTop w:val="213"/>
                  <w:marBottom w:val="213"/>
                  <w:divBdr>
                    <w:top w:val="none" w:sz="0" w:space="0" w:color="auto"/>
                    <w:left w:val="none" w:sz="0" w:space="0" w:color="auto"/>
                    <w:bottom w:val="none" w:sz="0" w:space="0" w:color="auto"/>
                    <w:right w:val="none" w:sz="0" w:space="0" w:color="auto"/>
                  </w:divBdr>
                  <w:divsChild>
                    <w:div w:id="170075163">
                      <w:marLeft w:val="0"/>
                      <w:marRight w:val="0"/>
                      <w:marTop w:val="0"/>
                      <w:marBottom w:val="0"/>
                      <w:divBdr>
                        <w:top w:val="none" w:sz="0" w:space="0" w:color="auto"/>
                        <w:left w:val="none" w:sz="0" w:space="0" w:color="auto"/>
                        <w:bottom w:val="none" w:sz="0" w:space="0" w:color="auto"/>
                        <w:right w:val="none" w:sz="0" w:space="0" w:color="auto"/>
                      </w:divBdr>
                      <w:divsChild>
                        <w:div w:id="1739933698">
                          <w:marLeft w:val="0"/>
                          <w:marRight w:val="0"/>
                          <w:marTop w:val="0"/>
                          <w:marBottom w:val="0"/>
                          <w:divBdr>
                            <w:top w:val="none" w:sz="0" w:space="0" w:color="auto"/>
                            <w:left w:val="none" w:sz="0" w:space="0" w:color="auto"/>
                            <w:bottom w:val="none" w:sz="0" w:space="0" w:color="auto"/>
                            <w:right w:val="none" w:sz="0" w:space="0" w:color="auto"/>
                          </w:divBdr>
                        </w:div>
                      </w:divsChild>
                    </w:div>
                    <w:div w:id="1174413749">
                      <w:marLeft w:val="0"/>
                      <w:marRight w:val="0"/>
                      <w:marTop w:val="175"/>
                      <w:marBottom w:val="0"/>
                      <w:divBdr>
                        <w:top w:val="none" w:sz="0" w:space="0" w:color="auto"/>
                        <w:left w:val="none" w:sz="0" w:space="0" w:color="auto"/>
                        <w:bottom w:val="none" w:sz="0" w:space="0" w:color="auto"/>
                        <w:right w:val="none" w:sz="0" w:space="0" w:color="auto"/>
                      </w:divBdr>
                      <w:divsChild>
                        <w:div w:id="833178541">
                          <w:marLeft w:val="0"/>
                          <w:marRight w:val="0"/>
                          <w:marTop w:val="0"/>
                          <w:marBottom w:val="0"/>
                          <w:divBdr>
                            <w:top w:val="none" w:sz="0" w:space="0" w:color="auto"/>
                            <w:left w:val="none" w:sz="0" w:space="0" w:color="auto"/>
                            <w:bottom w:val="none" w:sz="0" w:space="0" w:color="auto"/>
                            <w:right w:val="none" w:sz="0" w:space="0" w:color="auto"/>
                          </w:divBdr>
                        </w:div>
                      </w:divsChild>
                    </w:div>
                    <w:div w:id="1452743921">
                      <w:marLeft w:val="0"/>
                      <w:marRight w:val="0"/>
                      <w:marTop w:val="175"/>
                      <w:marBottom w:val="0"/>
                      <w:divBdr>
                        <w:top w:val="none" w:sz="0" w:space="0" w:color="auto"/>
                        <w:left w:val="none" w:sz="0" w:space="0" w:color="auto"/>
                        <w:bottom w:val="none" w:sz="0" w:space="0" w:color="auto"/>
                        <w:right w:val="none" w:sz="0" w:space="0" w:color="auto"/>
                      </w:divBdr>
                      <w:divsChild>
                        <w:div w:id="568030767">
                          <w:marLeft w:val="0"/>
                          <w:marRight w:val="0"/>
                          <w:marTop w:val="0"/>
                          <w:marBottom w:val="0"/>
                          <w:divBdr>
                            <w:top w:val="none" w:sz="0" w:space="0" w:color="auto"/>
                            <w:left w:val="none" w:sz="0" w:space="0" w:color="auto"/>
                            <w:bottom w:val="none" w:sz="0" w:space="0" w:color="auto"/>
                            <w:right w:val="none" w:sz="0" w:space="0" w:color="auto"/>
                          </w:divBdr>
                          <w:divsChild>
                            <w:div w:id="683633412">
                              <w:marLeft w:val="0"/>
                              <w:marRight w:val="0"/>
                              <w:marTop w:val="0"/>
                              <w:marBottom w:val="0"/>
                              <w:divBdr>
                                <w:top w:val="none" w:sz="0" w:space="0" w:color="auto"/>
                                <w:left w:val="none" w:sz="0" w:space="0" w:color="auto"/>
                                <w:bottom w:val="none" w:sz="0" w:space="0" w:color="auto"/>
                                <w:right w:val="none" w:sz="0" w:space="0" w:color="auto"/>
                              </w:divBdr>
                            </w:div>
                          </w:divsChild>
                        </w:div>
                        <w:div w:id="304700728">
                          <w:marLeft w:val="0"/>
                          <w:marRight w:val="0"/>
                          <w:marTop w:val="0"/>
                          <w:marBottom w:val="0"/>
                          <w:divBdr>
                            <w:top w:val="none" w:sz="0" w:space="0" w:color="auto"/>
                            <w:left w:val="none" w:sz="0" w:space="0" w:color="auto"/>
                            <w:bottom w:val="none" w:sz="0" w:space="0" w:color="auto"/>
                            <w:right w:val="none" w:sz="0" w:space="0" w:color="auto"/>
                          </w:divBdr>
                        </w:div>
                      </w:divsChild>
                    </w:div>
                    <w:div w:id="177355147">
                      <w:marLeft w:val="0"/>
                      <w:marRight w:val="0"/>
                      <w:marTop w:val="175"/>
                      <w:marBottom w:val="0"/>
                      <w:divBdr>
                        <w:top w:val="none" w:sz="0" w:space="0" w:color="auto"/>
                        <w:left w:val="none" w:sz="0" w:space="0" w:color="auto"/>
                        <w:bottom w:val="none" w:sz="0" w:space="0" w:color="auto"/>
                        <w:right w:val="none" w:sz="0" w:space="0" w:color="auto"/>
                      </w:divBdr>
                      <w:divsChild>
                        <w:div w:id="1298219506">
                          <w:marLeft w:val="0"/>
                          <w:marRight w:val="0"/>
                          <w:marTop w:val="0"/>
                          <w:marBottom w:val="0"/>
                          <w:divBdr>
                            <w:top w:val="none" w:sz="0" w:space="0" w:color="auto"/>
                            <w:left w:val="none" w:sz="0" w:space="0" w:color="auto"/>
                            <w:bottom w:val="none" w:sz="0" w:space="0" w:color="auto"/>
                            <w:right w:val="none" w:sz="0" w:space="0" w:color="auto"/>
                          </w:divBdr>
                        </w:div>
                      </w:divsChild>
                    </w:div>
                    <w:div w:id="1677265148">
                      <w:marLeft w:val="0"/>
                      <w:marRight w:val="0"/>
                      <w:marTop w:val="175"/>
                      <w:marBottom w:val="0"/>
                      <w:divBdr>
                        <w:top w:val="none" w:sz="0" w:space="0" w:color="auto"/>
                        <w:left w:val="none" w:sz="0" w:space="0" w:color="auto"/>
                        <w:bottom w:val="none" w:sz="0" w:space="0" w:color="auto"/>
                        <w:right w:val="none" w:sz="0" w:space="0" w:color="auto"/>
                      </w:divBdr>
                      <w:divsChild>
                        <w:div w:id="617177968">
                          <w:marLeft w:val="0"/>
                          <w:marRight w:val="0"/>
                          <w:marTop w:val="0"/>
                          <w:marBottom w:val="0"/>
                          <w:divBdr>
                            <w:top w:val="none" w:sz="0" w:space="0" w:color="auto"/>
                            <w:left w:val="none" w:sz="0" w:space="0" w:color="auto"/>
                            <w:bottom w:val="none" w:sz="0" w:space="0" w:color="auto"/>
                            <w:right w:val="none" w:sz="0" w:space="0" w:color="auto"/>
                          </w:divBdr>
                        </w:div>
                      </w:divsChild>
                    </w:div>
                    <w:div w:id="1929800817">
                      <w:marLeft w:val="0"/>
                      <w:marRight w:val="0"/>
                      <w:marTop w:val="175"/>
                      <w:marBottom w:val="0"/>
                      <w:divBdr>
                        <w:top w:val="none" w:sz="0" w:space="0" w:color="auto"/>
                        <w:left w:val="none" w:sz="0" w:space="0" w:color="auto"/>
                        <w:bottom w:val="none" w:sz="0" w:space="0" w:color="auto"/>
                        <w:right w:val="none" w:sz="0" w:space="0" w:color="auto"/>
                      </w:divBdr>
                      <w:divsChild>
                        <w:div w:id="70425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793402">
                  <w:marLeft w:val="0"/>
                  <w:marRight w:val="0"/>
                  <w:marTop w:val="213"/>
                  <w:marBottom w:val="213"/>
                  <w:divBdr>
                    <w:top w:val="none" w:sz="0" w:space="0" w:color="auto"/>
                    <w:left w:val="none" w:sz="0" w:space="0" w:color="auto"/>
                    <w:bottom w:val="none" w:sz="0" w:space="0" w:color="auto"/>
                    <w:right w:val="none" w:sz="0" w:space="0" w:color="auto"/>
                  </w:divBdr>
                  <w:divsChild>
                    <w:div w:id="1742481123">
                      <w:marLeft w:val="0"/>
                      <w:marRight w:val="0"/>
                      <w:marTop w:val="0"/>
                      <w:marBottom w:val="0"/>
                      <w:divBdr>
                        <w:top w:val="none" w:sz="0" w:space="0" w:color="auto"/>
                        <w:left w:val="none" w:sz="0" w:space="0" w:color="auto"/>
                        <w:bottom w:val="none" w:sz="0" w:space="0" w:color="auto"/>
                        <w:right w:val="none" w:sz="0" w:space="0" w:color="auto"/>
                      </w:divBdr>
                      <w:divsChild>
                        <w:div w:id="50898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83978">
                  <w:marLeft w:val="0"/>
                  <w:marRight w:val="0"/>
                  <w:marTop w:val="0"/>
                  <w:marBottom w:val="0"/>
                  <w:divBdr>
                    <w:top w:val="none" w:sz="0" w:space="0" w:color="auto"/>
                    <w:left w:val="none" w:sz="0" w:space="0" w:color="auto"/>
                    <w:bottom w:val="none" w:sz="0" w:space="0" w:color="auto"/>
                    <w:right w:val="none" w:sz="0" w:space="0" w:color="auto"/>
                  </w:divBdr>
                  <w:divsChild>
                    <w:div w:id="1500467407">
                      <w:marLeft w:val="0"/>
                      <w:marRight w:val="0"/>
                      <w:marTop w:val="0"/>
                      <w:marBottom w:val="50"/>
                      <w:divBdr>
                        <w:top w:val="none" w:sz="0" w:space="0" w:color="auto"/>
                        <w:left w:val="none" w:sz="0" w:space="0" w:color="auto"/>
                        <w:bottom w:val="none" w:sz="0" w:space="0" w:color="auto"/>
                        <w:right w:val="none" w:sz="0" w:space="0" w:color="auto"/>
                      </w:divBdr>
                    </w:div>
                    <w:div w:id="1148401107">
                      <w:marLeft w:val="0"/>
                      <w:marRight w:val="0"/>
                      <w:marTop w:val="0"/>
                      <w:marBottom w:val="50"/>
                      <w:divBdr>
                        <w:top w:val="none" w:sz="0" w:space="0" w:color="auto"/>
                        <w:left w:val="none" w:sz="0" w:space="0" w:color="auto"/>
                        <w:bottom w:val="none" w:sz="0" w:space="0" w:color="auto"/>
                        <w:right w:val="none" w:sz="0" w:space="0" w:color="auto"/>
                      </w:divBdr>
                    </w:div>
                    <w:div w:id="28065603">
                      <w:marLeft w:val="0"/>
                      <w:marRight w:val="0"/>
                      <w:marTop w:val="0"/>
                      <w:marBottom w:val="0"/>
                      <w:divBdr>
                        <w:top w:val="none" w:sz="0" w:space="0" w:color="auto"/>
                        <w:left w:val="none" w:sz="0" w:space="0" w:color="auto"/>
                        <w:bottom w:val="none" w:sz="0" w:space="0" w:color="auto"/>
                        <w:right w:val="none" w:sz="0" w:space="0" w:color="auto"/>
                      </w:divBdr>
                    </w:div>
                    <w:div w:id="2146312308">
                      <w:marLeft w:val="0"/>
                      <w:marRight w:val="0"/>
                      <w:marTop w:val="0"/>
                      <w:marBottom w:val="0"/>
                      <w:divBdr>
                        <w:top w:val="none" w:sz="0" w:space="0" w:color="auto"/>
                        <w:left w:val="none" w:sz="0" w:space="0" w:color="auto"/>
                        <w:bottom w:val="none" w:sz="0" w:space="0" w:color="auto"/>
                        <w:right w:val="none" w:sz="0" w:space="0" w:color="auto"/>
                      </w:divBdr>
                    </w:div>
                    <w:div w:id="371809690">
                      <w:marLeft w:val="0"/>
                      <w:marRight w:val="0"/>
                      <w:marTop w:val="0"/>
                      <w:marBottom w:val="50"/>
                      <w:divBdr>
                        <w:top w:val="none" w:sz="0" w:space="0" w:color="auto"/>
                        <w:left w:val="none" w:sz="0" w:space="0" w:color="auto"/>
                        <w:bottom w:val="none" w:sz="0" w:space="0" w:color="auto"/>
                        <w:right w:val="none" w:sz="0" w:space="0" w:color="auto"/>
                      </w:divBdr>
                    </w:div>
                    <w:div w:id="2000384708">
                      <w:marLeft w:val="0"/>
                      <w:marRight w:val="0"/>
                      <w:marTop w:val="0"/>
                      <w:marBottom w:val="50"/>
                      <w:divBdr>
                        <w:top w:val="none" w:sz="0" w:space="0" w:color="auto"/>
                        <w:left w:val="none" w:sz="0" w:space="0" w:color="auto"/>
                        <w:bottom w:val="none" w:sz="0" w:space="0" w:color="auto"/>
                        <w:right w:val="none" w:sz="0" w:space="0" w:color="auto"/>
                      </w:divBdr>
                    </w:div>
                    <w:div w:id="2029989580">
                      <w:marLeft w:val="0"/>
                      <w:marRight w:val="0"/>
                      <w:marTop w:val="0"/>
                      <w:marBottom w:val="0"/>
                      <w:divBdr>
                        <w:top w:val="none" w:sz="0" w:space="0" w:color="auto"/>
                        <w:left w:val="none" w:sz="0" w:space="0" w:color="auto"/>
                        <w:bottom w:val="none" w:sz="0" w:space="0" w:color="auto"/>
                        <w:right w:val="none" w:sz="0" w:space="0" w:color="auto"/>
                      </w:divBdr>
                    </w:div>
                    <w:div w:id="1643463462">
                      <w:marLeft w:val="0"/>
                      <w:marRight w:val="0"/>
                      <w:marTop w:val="0"/>
                      <w:marBottom w:val="0"/>
                      <w:divBdr>
                        <w:top w:val="none" w:sz="0" w:space="0" w:color="auto"/>
                        <w:left w:val="none" w:sz="0" w:space="0" w:color="auto"/>
                        <w:bottom w:val="none" w:sz="0" w:space="0" w:color="auto"/>
                        <w:right w:val="none" w:sz="0" w:space="0" w:color="auto"/>
                      </w:divBdr>
                    </w:div>
                  </w:divsChild>
                </w:div>
                <w:div w:id="1810855633">
                  <w:marLeft w:val="0"/>
                  <w:marRight w:val="0"/>
                  <w:marTop w:val="0"/>
                  <w:marBottom w:val="106"/>
                  <w:divBdr>
                    <w:top w:val="none" w:sz="0" w:space="0" w:color="auto"/>
                    <w:left w:val="none" w:sz="0" w:space="0" w:color="auto"/>
                    <w:bottom w:val="none" w:sz="0" w:space="0" w:color="auto"/>
                    <w:right w:val="none" w:sz="0" w:space="0" w:color="auto"/>
                  </w:divBdr>
                </w:div>
                <w:div w:id="1363434382">
                  <w:marLeft w:val="0"/>
                  <w:marRight w:val="0"/>
                  <w:marTop w:val="213"/>
                  <w:marBottom w:val="213"/>
                  <w:divBdr>
                    <w:top w:val="none" w:sz="0" w:space="0" w:color="auto"/>
                    <w:left w:val="none" w:sz="0" w:space="0" w:color="auto"/>
                    <w:bottom w:val="none" w:sz="0" w:space="0" w:color="auto"/>
                    <w:right w:val="none" w:sz="0" w:space="0" w:color="auto"/>
                  </w:divBdr>
                  <w:divsChild>
                    <w:div w:id="2088529873">
                      <w:marLeft w:val="0"/>
                      <w:marRight w:val="0"/>
                      <w:marTop w:val="0"/>
                      <w:marBottom w:val="0"/>
                      <w:divBdr>
                        <w:top w:val="none" w:sz="0" w:space="0" w:color="auto"/>
                        <w:left w:val="none" w:sz="0" w:space="0" w:color="auto"/>
                        <w:bottom w:val="none" w:sz="0" w:space="0" w:color="auto"/>
                        <w:right w:val="none" w:sz="0" w:space="0" w:color="auto"/>
                      </w:divBdr>
                      <w:divsChild>
                        <w:div w:id="175315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844475">
          <w:marLeft w:val="376"/>
          <w:marRight w:val="0"/>
          <w:marTop w:val="0"/>
          <w:marBottom w:val="0"/>
          <w:divBdr>
            <w:top w:val="none" w:sz="0" w:space="0" w:color="auto"/>
            <w:left w:val="none" w:sz="0" w:space="0" w:color="auto"/>
            <w:bottom w:val="none" w:sz="0" w:space="0" w:color="auto"/>
            <w:right w:val="none" w:sz="0" w:space="0" w:color="auto"/>
          </w:divBdr>
          <w:divsChild>
            <w:div w:id="86118078">
              <w:marLeft w:val="0"/>
              <w:marRight w:val="0"/>
              <w:marTop w:val="0"/>
              <w:marBottom w:val="0"/>
              <w:divBdr>
                <w:top w:val="none" w:sz="0" w:space="0" w:color="auto"/>
                <w:left w:val="none" w:sz="0" w:space="0" w:color="auto"/>
                <w:bottom w:val="none" w:sz="0" w:space="0" w:color="auto"/>
                <w:right w:val="none" w:sz="0" w:space="0" w:color="auto"/>
              </w:divBdr>
              <w:divsChild>
                <w:div w:id="1963150838">
                  <w:marLeft w:val="0"/>
                  <w:marRight w:val="0"/>
                  <w:marTop w:val="0"/>
                  <w:marBottom w:val="0"/>
                  <w:divBdr>
                    <w:top w:val="none" w:sz="0" w:space="0" w:color="auto"/>
                    <w:left w:val="none" w:sz="0" w:space="0" w:color="auto"/>
                    <w:bottom w:val="none" w:sz="0" w:space="0" w:color="auto"/>
                    <w:right w:val="none" w:sz="0" w:space="0" w:color="auto"/>
                  </w:divBdr>
                  <w:divsChild>
                    <w:div w:id="131198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204198">
              <w:marLeft w:val="0"/>
              <w:marRight w:val="0"/>
              <w:marTop w:val="0"/>
              <w:marBottom w:val="0"/>
              <w:divBdr>
                <w:top w:val="none" w:sz="0" w:space="0" w:color="auto"/>
                <w:left w:val="none" w:sz="0" w:space="0" w:color="auto"/>
                <w:bottom w:val="none" w:sz="0" w:space="0" w:color="auto"/>
                <w:right w:val="none" w:sz="0" w:space="0" w:color="auto"/>
              </w:divBdr>
              <w:divsChild>
                <w:div w:id="2010137773">
                  <w:marLeft w:val="0"/>
                  <w:marRight w:val="0"/>
                  <w:marTop w:val="0"/>
                  <w:marBottom w:val="0"/>
                  <w:divBdr>
                    <w:top w:val="none" w:sz="0" w:space="0" w:color="auto"/>
                    <w:left w:val="none" w:sz="0" w:space="0" w:color="auto"/>
                    <w:bottom w:val="none" w:sz="0" w:space="0" w:color="auto"/>
                    <w:right w:val="none" w:sz="0" w:space="0" w:color="auto"/>
                  </w:divBdr>
                  <w:divsChild>
                    <w:div w:id="415830270">
                      <w:marLeft w:val="0"/>
                      <w:marRight w:val="0"/>
                      <w:marTop w:val="0"/>
                      <w:marBottom w:val="0"/>
                      <w:divBdr>
                        <w:top w:val="none" w:sz="0" w:space="0" w:color="auto"/>
                        <w:left w:val="none" w:sz="0" w:space="0" w:color="auto"/>
                        <w:bottom w:val="none" w:sz="0" w:space="0" w:color="auto"/>
                        <w:right w:val="none" w:sz="0" w:space="0" w:color="auto"/>
                      </w:divBdr>
                    </w:div>
                    <w:div w:id="374623160">
                      <w:marLeft w:val="0"/>
                      <w:marRight w:val="0"/>
                      <w:marTop w:val="0"/>
                      <w:marBottom w:val="0"/>
                      <w:divBdr>
                        <w:top w:val="none" w:sz="0" w:space="0" w:color="auto"/>
                        <w:left w:val="none" w:sz="0" w:space="0" w:color="auto"/>
                        <w:bottom w:val="none" w:sz="0" w:space="0" w:color="auto"/>
                        <w:right w:val="none" w:sz="0" w:space="0" w:color="auto"/>
                      </w:divBdr>
                      <w:divsChild>
                        <w:div w:id="811293913">
                          <w:marLeft w:val="0"/>
                          <w:marRight w:val="0"/>
                          <w:marTop w:val="0"/>
                          <w:marBottom w:val="0"/>
                          <w:divBdr>
                            <w:top w:val="none" w:sz="0" w:space="0" w:color="auto"/>
                            <w:left w:val="none" w:sz="0" w:space="0" w:color="auto"/>
                            <w:bottom w:val="none" w:sz="0" w:space="0" w:color="auto"/>
                            <w:right w:val="none" w:sz="0" w:space="0" w:color="auto"/>
                          </w:divBdr>
                          <w:divsChild>
                            <w:div w:id="772747422">
                              <w:marLeft w:val="0"/>
                              <w:marRight w:val="0"/>
                              <w:marTop w:val="0"/>
                              <w:marBottom w:val="0"/>
                              <w:divBdr>
                                <w:top w:val="none" w:sz="0" w:space="0" w:color="auto"/>
                                <w:left w:val="none" w:sz="0" w:space="0" w:color="auto"/>
                                <w:bottom w:val="none" w:sz="0" w:space="0" w:color="auto"/>
                                <w:right w:val="none" w:sz="0" w:space="0" w:color="auto"/>
                              </w:divBdr>
                              <w:divsChild>
                                <w:div w:id="823542573">
                                  <w:marLeft w:val="0"/>
                                  <w:marRight w:val="0"/>
                                  <w:marTop w:val="0"/>
                                  <w:marBottom w:val="0"/>
                                  <w:divBdr>
                                    <w:top w:val="none" w:sz="0" w:space="0" w:color="auto"/>
                                    <w:left w:val="none" w:sz="0" w:space="0" w:color="auto"/>
                                    <w:bottom w:val="none" w:sz="0" w:space="0" w:color="auto"/>
                                    <w:right w:val="none" w:sz="0" w:space="0" w:color="auto"/>
                                  </w:divBdr>
                                  <w:divsChild>
                                    <w:div w:id="325668480">
                                      <w:marLeft w:val="0"/>
                                      <w:marRight w:val="0"/>
                                      <w:marTop w:val="0"/>
                                      <w:marBottom w:val="0"/>
                                      <w:divBdr>
                                        <w:top w:val="single" w:sz="4" w:space="0" w:color="EBEBEB"/>
                                        <w:left w:val="single" w:sz="4" w:space="0" w:color="EBEBEB"/>
                                        <w:bottom w:val="single" w:sz="4" w:space="0" w:color="EBEBEB"/>
                                        <w:right w:val="single" w:sz="4" w:space="0" w:color="EBEBEB"/>
                                      </w:divBdr>
                                      <w:divsChild>
                                        <w:div w:id="2127503376">
                                          <w:marLeft w:val="0"/>
                                          <w:marRight w:val="0"/>
                                          <w:marTop w:val="0"/>
                                          <w:marBottom w:val="0"/>
                                          <w:divBdr>
                                            <w:top w:val="none" w:sz="0" w:space="0" w:color="auto"/>
                                            <w:left w:val="none" w:sz="0" w:space="0" w:color="auto"/>
                                            <w:bottom w:val="none" w:sz="0" w:space="0" w:color="auto"/>
                                            <w:right w:val="none" w:sz="0" w:space="0" w:color="auto"/>
                                          </w:divBdr>
                                          <w:divsChild>
                                            <w:div w:id="117842476">
                                              <w:marLeft w:val="0"/>
                                              <w:marRight w:val="0"/>
                                              <w:marTop w:val="0"/>
                                              <w:marBottom w:val="0"/>
                                              <w:divBdr>
                                                <w:top w:val="none" w:sz="0" w:space="0" w:color="auto"/>
                                                <w:left w:val="none" w:sz="0" w:space="0" w:color="auto"/>
                                                <w:bottom w:val="none" w:sz="0" w:space="0" w:color="auto"/>
                                                <w:right w:val="none" w:sz="0" w:space="0" w:color="auto"/>
                                              </w:divBdr>
                                              <w:divsChild>
                                                <w:div w:id="2073624823">
                                                  <w:marLeft w:val="0"/>
                                                  <w:marRight w:val="0"/>
                                                  <w:marTop w:val="0"/>
                                                  <w:marBottom w:val="0"/>
                                                  <w:divBdr>
                                                    <w:top w:val="none" w:sz="0" w:space="0" w:color="auto"/>
                                                    <w:left w:val="none" w:sz="0" w:space="0" w:color="auto"/>
                                                    <w:bottom w:val="none" w:sz="0" w:space="0" w:color="auto"/>
                                                    <w:right w:val="none" w:sz="0" w:space="0" w:color="auto"/>
                                                  </w:divBdr>
                                                  <w:divsChild>
                                                    <w:div w:id="849831939">
                                                      <w:marLeft w:val="0"/>
                                                      <w:marRight w:val="0"/>
                                                      <w:marTop w:val="0"/>
                                                      <w:marBottom w:val="0"/>
                                                      <w:divBdr>
                                                        <w:top w:val="none" w:sz="0" w:space="0" w:color="auto"/>
                                                        <w:left w:val="none" w:sz="0" w:space="0" w:color="auto"/>
                                                        <w:bottom w:val="none" w:sz="0" w:space="0" w:color="auto"/>
                                                        <w:right w:val="none" w:sz="0" w:space="0" w:color="auto"/>
                                                      </w:divBdr>
                                                      <w:divsChild>
                                                        <w:div w:id="1893299580">
                                                          <w:marLeft w:val="0"/>
                                                          <w:marRight w:val="0"/>
                                                          <w:marTop w:val="0"/>
                                                          <w:marBottom w:val="0"/>
                                                          <w:divBdr>
                                                            <w:top w:val="none" w:sz="0" w:space="0" w:color="auto"/>
                                                            <w:left w:val="none" w:sz="0" w:space="0" w:color="auto"/>
                                                            <w:bottom w:val="none" w:sz="0" w:space="0" w:color="auto"/>
                                                            <w:right w:val="none" w:sz="0" w:space="0" w:color="auto"/>
                                                          </w:divBdr>
                                                        </w:div>
                                                      </w:divsChild>
                                                    </w:div>
                                                    <w:div w:id="18240058">
                                                      <w:marLeft w:val="0"/>
                                                      <w:marRight w:val="0"/>
                                                      <w:marTop w:val="0"/>
                                                      <w:marBottom w:val="0"/>
                                                      <w:divBdr>
                                                        <w:top w:val="none" w:sz="0" w:space="0" w:color="auto"/>
                                                        <w:left w:val="none" w:sz="0" w:space="0" w:color="auto"/>
                                                        <w:bottom w:val="none" w:sz="0" w:space="0" w:color="auto"/>
                                                        <w:right w:val="none" w:sz="0" w:space="0" w:color="auto"/>
                                                      </w:divBdr>
                                                      <w:divsChild>
                                                        <w:div w:id="521893182">
                                                          <w:marLeft w:val="0"/>
                                                          <w:marRight w:val="0"/>
                                                          <w:marTop w:val="0"/>
                                                          <w:marBottom w:val="0"/>
                                                          <w:divBdr>
                                                            <w:top w:val="none" w:sz="0" w:space="0" w:color="auto"/>
                                                            <w:left w:val="none" w:sz="0" w:space="0" w:color="auto"/>
                                                            <w:bottom w:val="none" w:sz="0" w:space="0" w:color="auto"/>
                                                            <w:right w:val="none" w:sz="0" w:space="0" w:color="auto"/>
                                                          </w:divBdr>
                                                          <w:divsChild>
                                                            <w:div w:id="170949047">
                                                              <w:marLeft w:val="0"/>
                                                              <w:marRight w:val="0"/>
                                                              <w:marTop w:val="0"/>
                                                              <w:marBottom w:val="0"/>
                                                              <w:divBdr>
                                                                <w:top w:val="none" w:sz="0" w:space="0" w:color="auto"/>
                                                                <w:left w:val="none" w:sz="0" w:space="0" w:color="auto"/>
                                                                <w:bottom w:val="none" w:sz="0" w:space="0" w:color="auto"/>
                                                                <w:right w:val="none" w:sz="0" w:space="0" w:color="auto"/>
                                                              </w:divBdr>
                                                              <w:divsChild>
                                                                <w:div w:id="281884526">
                                                                  <w:marLeft w:val="0"/>
                                                                  <w:marRight w:val="0"/>
                                                                  <w:marTop w:val="0"/>
                                                                  <w:marBottom w:val="0"/>
                                                                  <w:divBdr>
                                                                    <w:top w:val="none" w:sz="0" w:space="0" w:color="auto"/>
                                                                    <w:left w:val="none" w:sz="0" w:space="0" w:color="auto"/>
                                                                    <w:bottom w:val="none" w:sz="0" w:space="0" w:color="auto"/>
                                                                    <w:right w:val="none" w:sz="0" w:space="0" w:color="auto"/>
                                                                  </w:divBdr>
                                                                  <w:divsChild>
                                                                    <w:div w:id="974482280">
                                                                      <w:marLeft w:val="0"/>
                                                                      <w:marRight w:val="0"/>
                                                                      <w:marTop w:val="0"/>
                                                                      <w:marBottom w:val="0"/>
                                                                      <w:divBdr>
                                                                        <w:top w:val="none" w:sz="0" w:space="0" w:color="auto"/>
                                                                        <w:left w:val="none" w:sz="0" w:space="0" w:color="auto"/>
                                                                        <w:bottom w:val="none" w:sz="0" w:space="0" w:color="auto"/>
                                                                        <w:right w:val="none" w:sz="0" w:space="0" w:color="auto"/>
                                                                      </w:divBdr>
                                                                      <w:divsChild>
                                                                        <w:div w:id="137700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991041">
                                                      <w:marLeft w:val="0"/>
                                                      <w:marRight w:val="0"/>
                                                      <w:marTop w:val="0"/>
                                                      <w:marBottom w:val="0"/>
                                                      <w:divBdr>
                                                        <w:top w:val="none" w:sz="0" w:space="0" w:color="auto"/>
                                                        <w:left w:val="none" w:sz="0" w:space="0" w:color="auto"/>
                                                        <w:bottom w:val="none" w:sz="0" w:space="0" w:color="auto"/>
                                                        <w:right w:val="none" w:sz="0" w:space="0" w:color="auto"/>
                                                      </w:divBdr>
                                                      <w:divsChild>
                                                        <w:div w:id="22097866">
                                                          <w:marLeft w:val="0"/>
                                                          <w:marRight w:val="0"/>
                                                          <w:marTop w:val="0"/>
                                                          <w:marBottom w:val="0"/>
                                                          <w:divBdr>
                                                            <w:top w:val="none" w:sz="0" w:space="0" w:color="auto"/>
                                                            <w:left w:val="none" w:sz="0" w:space="0" w:color="auto"/>
                                                            <w:bottom w:val="none" w:sz="0" w:space="0" w:color="auto"/>
                                                            <w:right w:val="none" w:sz="0" w:space="0" w:color="auto"/>
                                                          </w:divBdr>
                                                          <w:divsChild>
                                                            <w:div w:id="223150423">
                                                              <w:marLeft w:val="0"/>
                                                              <w:marRight w:val="0"/>
                                                              <w:marTop w:val="0"/>
                                                              <w:marBottom w:val="50"/>
                                                              <w:divBdr>
                                                                <w:top w:val="none" w:sz="0" w:space="0" w:color="auto"/>
                                                                <w:left w:val="none" w:sz="0" w:space="0" w:color="auto"/>
                                                                <w:bottom w:val="none" w:sz="0" w:space="0" w:color="auto"/>
                                                                <w:right w:val="none" w:sz="0" w:space="0" w:color="auto"/>
                                                              </w:divBdr>
                                                            </w:div>
                                                          </w:divsChild>
                                                        </w:div>
                                                        <w:div w:id="1194535427">
                                                          <w:marLeft w:val="0"/>
                                                          <w:marRight w:val="0"/>
                                                          <w:marTop w:val="0"/>
                                                          <w:marBottom w:val="0"/>
                                                          <w:divBdr>
                                                            <w:top w:val="none" w:sz="0" w:space="0" w:color="auto"/>
                                                            <w:left w:val="none" w:sz="0" w:space="0" w:color="auto"/>
                                                            <w:bottom w:val="none" w:sz="0" w:space="0" w:color="auto"/>
                                                            <w:right w:val="none" w:sz="0" w:space="0" w:color="auto"/>
                                                          </w:divBdr>
                                                          <w:divsChild>
                                                            <w:div w:id="168598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3839410">
              <w:marLeft w:val="0"/>
              <w:marRight w:val="0"/>
              <w:marTop w:val="0"/>
              <w:marBottom w:val="213"/>
              <w:divBdr>
                <w:top w:val="none" w:sz="0" w:space="0" w:color="auto"/>
                <w:left w:val="none" w:sz="0" w:space="0" w:color="auto"/>
                <w:bottom w:val="none" w:sz="0" w:space="0" w:color="auto"/>
                <w:right w:val="none" w:sz="0" w:space="0" w:color="auto"/>
              </w:divBdr>
              <w:divsChild>
                <w:div w:id="703529875">
                  <w:marLeft w:val="0"/>
                  <w:marRight w:val="0"/>
                  <w:marTop w:val="0"/>
                  <w:marBottom w:val="0"/>
                  <w:divBdr>
                    <w:top w:val="none" w:sz="0" w:space="0" w:color="auto"/>
                    <w:left w:val="none" w:sz="0" w:space="0" w:color="auto"/>
                    <w:bottom w:val="none" w:sz="0" w:space="0" w:color="auto"/>
                    <w:right w:val="none" w:sz="0" w:space="0" w:color="auto"/>
                  </w:divBdr>
                </w:div>
              </w:divsChild>
            </w:div>
            <w:div w:id="154956755">
              <w:marLeft w:val="0"/>
              <w:marRight w:val="0"/>
              <w:marTop w:val="0"/>
              <w:marBottom w:val="0"/>
              <w:divBdr>
                <w:top w:val="none" w:sz="0" w:space="0" w:color="auto"/>
                <w:left w:val="none" w:sz="0" w:space="0" w:color="auto"/>
                <w:bottom w:val="none" w:sz="0" w:space="0" w:color="auto"/>
                <w:right w:val="none" w:sz="0" w:space="0" w:color="auto"/>
              </w:divBdr>
              <w:divsChild>
                <w:div w:id="2359637">
                  <w:marLeft w:val="0"/>
                  <w:marRight w:val="0"/>
                  <w:marTop w:val="0"/>
                  <w:marBottom w:val="150"/>
                  <w:divBdr>
                    <w:top w:val="none" w:sz="0" w:space="0" w:color="auto"/>
                    <w:left w:val="none" w:sz="0" w:space="0" w:color="auto"/>
                    <w:bottom w:val="none" w:sz="0" w:space="0" w:color="auto"/>
                    <w:right w:val="none" w:sz="0" w:space="0" w:color="auto"/>
                  </w:divBdr>
                </w:div>
                <w:div w:id="59082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nicipal.garant.ru/services/arbitr/link/411233267"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6</Pages>
  <Words>2337</Words>
  <Characters>13327</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Юрист</cp:lastModifiedBy>
  <cp:revision>9</cp:revision>
  <cp:lastPrinted>2025-06-18T07:35:00Z</cp:lastPrinted>
  <dcterms:created xsi:type="dcterms:W3CDTF">2025-06-18T07:02:00Z</dcterms:created>
  <dcterms:modified xsi:type="dcterms:W3CDTF">2025-07-18T06:21:00Z</dcterms:modified>
</cp:coreProperties>
</file>