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D0" w:rsidRPr="004634D0" w:rsidRDefault="004634D0" w:rsidP="0046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34D0" w:rsidRPr="004634D0" w:rsidRDefault="004634D0" w:rsidP="0046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D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634D0" w:rsidRPr="004634D0" w:rsidRDefault="004634D0" w:rsidP="0046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D0">
        <w:rPr>
          <w:rFonts w:ascii="Times New Roman" w:hAnsi="Times New Roman" w:cs="Times New Roman"/>
          <w:b/>
          <w:sz w:val="28"/>
          <w:szCs w:val="28"/>
        </w:rPr>
        <w:t>НУКУТСКИЙ РАЙОН</w:t>
      </w:r>
    </w:p>
    <w:p w:rsidR="004634D0" w:rsidRPr="004634D0" w:rsidRDefault="004634D0" w:rsidP="0046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D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r w:rsidR="00461BE1">
        <w:rPr>
          <w:rFonts w:ascii="Times New Roman" w:hAnsi="Times New Roman" w:cs="Times New Roman"/>
          <w:b/>
          <w:sz w:val="28"/>
          <w:szCs w:val="28"/>
        </w:rPr>
        <w:t>ПЕРВОМАЙСКОЕ</w:t>
      </w:r>
      <w:r w:rsidRPr="004634D0">
        <w:rPr>
          <w:rFonts w:ascii="Times New Roman" w:hAnsi="Times New Roman" w:cs="Times New Roman"/>
          <w:b/>
          <w:sz w:val="28"/>
          <w:szCs w:val="28"/>
        </w:rPr>
        <w:t>»</w:t>
      </w:r>
    </w:p>
    <w:p w:rsidR="004634D0" w:rsidRPr="004634D0" w:rsidRDefault="004634D0" w:rsidP="0046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34D0" w:rsidRPr="004634D0" w:rsidRDefault="004634D0" w:rsidP="00463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D0" w:rsidRDefault="004634D0" w:rsidP="00461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4D0">
        <w:rPr>
          <w:rFonts w:ascii="Times New Roman" w:hAnsi="Times New Roman" w:cs="Times New Roman"/>
          <w:sz w:val="28"/>
          <w:szCs w:val="28"/>
        </w:rPr>
        <w:t xml:space="preserve">от 23 </w:t>
      </w:r>
      <w:proofErr w:type="gramStart"/>
      <w:r w:rsidRPr="004634D0">
        <w:rPr>
          <w:rFonts w:ascii="Times New Roman" w:hAnsi="Times New Roman" w:cs="Times New Roman"/>
          <w:sz w:val="28"/>
          <w:szCs w:val="28"/>
        </w:rPr>
        <w:t>марта  2023</w:t>
      </w:r>
      <w:proofErr w:type="gramEnd"/>
      <w:r w:rsidRPr="004634D0">
        <w:rPr>
          <w:rFonts w:ascii="Times New Roman" w:hAnsi="Times New Roman" w:cs="Times New Roman"/>
          <w:sz w:val="28"/>
          <w:szCs w:val="28"/>
        </w:rPr>
        <w:t xml:space="preserve"> г.                 № </w:t>
      </w:r>
      <w:r w:rsidR="00461B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1BE1">
        <w:rPr>
          <w:rFonts w:ascii="Times New Roman" w:hAnsi="Times New Roman" w:cs="Times New Roman"/>
          <w:sz w:val="28"/>
          <w:szCs w:val="28"/>
        </w:rPr>
        <w:t>А</w:t>
      </w:r>
      <w:r w:rsidRPr="004634D0">
        <w:rPr>
          <w:rFonts w:ascii="Times New Roman" w:hAnsi="Times New Roman" w:cs="Times New Roman"/>
          <w:sz w:val="28"/>
          <w:szCs w:val="28"/>
        </w:rPr>
        <w:t xml:space="preserve">                                 с. </w:t>
      </w:r>
      <w:r w:rsidR="00461BE1">
        <w:rPr>
          <w:rFonts w:ascii="Times New Roman" w:hAnsi="Times New Roman"/>
          <w:sz w:val="28"/>
          <w:szCs w:val="28"/>
        </w:rPr>
        <w:t>Первомайское</w:t>
      </w:r>
      <w:r w:rsidR="00461BE1" w:rsidRPr="0046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E1" w:rsidRDefault="00461BE1" w:rsidP="00461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E1" w:rsidRPr="004634D0" w:rsidRDefault="00461BE1" w:rsidP="00461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4634D0" w:rsidRDefault="004634D0" w:rsidP="004634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45825692"/>
      <w:r w:rsidRPr="00463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СИСТЕМЕ УПРАВЛЕНИЯ ОХРАНОЙ ТРУДА В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 «</w:t>
      </w:r>
      <w:r w:rsidR="00461B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634D0" w:rsidRP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Трудовым кодексом Российской Федерации, приказом Министерства труда России от 29.10.2021 № 776н «</w:t>
      </w:r>
      <w:r w:rsidRPr="004634D0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ar-SA"/>
        </w:rPr>
        <w:t>Об утверждении Примерного положения о системе управления охраной труда</w:t>
      </w:r>
      <w:r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r w:rsidR="00461BE1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D0" w:rsidRPr="004634D0" w:rsidRDefault="004634D0" w:rsidP="004634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4634D0" w:rsidRP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системе управления</w:t>
      </w:r>
      <w:r w:rsidR="00461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охраной труда в </w:t>
      </w:r>
      <w:proofErr w:type="gramStart"/>
      <w:r w:rsidR="00461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«</w:t>
      </w:r>
      <w:r w:rsidR="00461BE1">
        <w:rPr>
          <w:rFonts w:ascii="Times New Roman" w:hAnsi="Times New Roman"/>
          <w:sz w:val="28"/>
          <w:szCs w:val="28"/>
        </w:rPr>
        <w:t>Первомайское</w:t>
      </w:r>
      <w:r w:rsidR="00461BE1">
        <w:rPr>
          <w:rFonts w:ascii="Times New Roman" w:hAnsi="Times New Roman"/>
          <w:sz w:val="28"/>
          <w:szCs w:val="28"/>
        </w:rPr>
        <w:t>»</w:t>
      </w:r>
      <w:r w:rsidR="00461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печатном издании «</w:t>
      </w:r>
      <w:r w:rsidR="00461BE1">
        <w:rPr>
          <w:rFonts w:ascii="Times New Roman" w:hAnsi="Times New Roman"/>
          <w:sz w:val="28"/>
          <w:szCs w:val="28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 вестник» и</w:t>
      </w:r>
      <w:r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r w:rsidR="00461BE1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34D0" w:rsidRPr="004634D0" w:rsidRDefault="004634D0" w:rsidP="004634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61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Ведущему специалисту </w:t>
      </w:r>
      <w:proofErr w:type="spellStart"/>
      <w:r w:rsidR="00461BE1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Аргуновой</w:t>
      </w:r>
      <w:proofErr w:type="spellEnd"/>
      <w:r w:rsidR="00461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ознакомить с настоящим постановлением сотрудников администрации, под роспись</w:t>
      </w: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34D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D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D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gramStart"/>
      <w:r w:rsidR="00461BE1">
        <w:rPr>
          <w:rFonts w:ascii="Times New Roman" w:hAnsi="Times New Roman"/>
          <w:sz w:val="28"/>
          <w:szCs w:val="28"/>
        </w:rPr>
        <w:t>Первомайское</w:t>
      </w:r>
      <w:r w:rsidRPr="004634D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634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BE1">
        <w:rPr>
          <w:rFonts w:ascii="Times New Roman" w:hAnsi="Times New Roman" w:cs="Times New Roman"/>
          <w:sz w:val="28"/>
          <w:szCs w:val="28"/>
        </w:rPr>
        <w:t>А</w:t>
      </w:r>
      <w:r w:rsidRPr="004634D0">
        <w:rPr>
          <w:rFonts w:ascii="Times New Roman" w:hAnsi="Times New Roman" w:cs="Times New Roman"/>
          <w:sz w:val="28"/>
          <w:szCs w:val="28"/>
        </w:rPr>
        <w:t>.</w:t>
      </w:r>
      <w:r w:rsidR="00461BE1">
        <w:rPr>
          <w:rFonts w:ascii="Times New Roman" w:hAnsi="Times New Roman" w:cs="Times New Roman"/>
          <w:sz w:val="28"/>
          <w:szCs w:val="28"/>
        </w:rPr>
        <w:t>И</w:t>
      </w:r>
      <w:r w:rsidRPr="004634D0">
        <w:rPr>
          <w:rFonts w:ascii="Times New Roman" w:hAnsi="Times New Roman" w:cs="Times New Roman"/>
          <w:sz w:val="28"/>
          <w:szCs w:val="28"/>
        </w:rPr>
        <w:t>.</w:t>
      </w:r>
      <w:r w:rsidR="0046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BE1">
        <w:rPr>
          <w:rFonts w:ascii="Times New Roman" w:hAnsi="Times New Roman" w:cs="Times New Roman"/>
          <w:sz w:val="28"/>
          <w:szCs w:val="28"/>
        </w:rPr>
        <w:t>Кудак</w:t>
      </w:r>
      <w:proofErr w:type="spellEnd"/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4634D0" w:rsidP="004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D0" w:rsidRPr="000D3292" w:rsidRDefault="000D3292" w:rsidP="004634D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29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634D0" w:rsidRPr="004634D0" w:rsidRDefault="004634D0" w:rsidP="004634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34D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634D0" w:rsidRPr="004634D0" w:rsidRDefault="004634D0" w:rsidP="004634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34D0">
        <w:rPr>
          <w:rFonts w:ascii="Times New Roman" w:hAnsi="Times New Roman" w:cs="Times New Roman"/>
          <w:sz w:val="28"/>
          <w:szCs w:val="28"/>
        </w:rPr>
        <w:t>муниципального образования «Закулей»</w:t>
      </w:r>
    </w:p>
    <w:p w:rsidR="004634D0" w:rsidRPr="004634D0" w:rsidRDefault="004634D0" w:rsidP="004634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34D0">
        <w:rPr>
          <w:rFonts w:ascii="Times New Roman" w:hAnsi="Times New Roman" w:cs="Times New Roman"/>
          <w:sz w:val="28"/>
          <w:szCs w:val="28"/>
        </w:rPr>
        <w:t xml:space="preserve">от 23.03.2023 г. № </w:t>
      </w:r>
      <w:r w:rsidR="00461BE1">
        <w:rPr>
          <w:rFonts w:ascii="Times New Roman" w:hAnsi="Times New Roman" w:cs="Times New Roman"/>
          <w:sz w:val="28"/>
          <w:szCs w:val="28"/>
        </w:rPr>
        <w:t>1</w:t>
      </w:r>
      <w:r w:rsidR="000D3292">
        <w:rPr>
          <w:rFonts w:ascii="Times New Roman" w:hAnsi="Times New Roman" w:cs="Times New Roman"/>
          <w:sz w:val="28"/>
          <w:szCs w:val="28"/>
        </w:rPr>
        <w:t>1</w:t>
      </w:r>
      <w:r w:rsidR="00461BE1">
        <w:rPr>
          <w:rFonts w:ascii="Times New Roman" w:hAnsi="Times New Roman" w:cs="Times New Roman"/>
          <w:sz w:val="28"/>
          <w:szCs w:val="28"/>
        </w:rPr>
        <w:t>А</w:t>
      </w:r>
    </w:p>
    <w:p w:rsidR="004634D0" w:rsidRPr="004634D0" w:rsidRDefault="004634D0" w:rsidP="00463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4D0" w:rsidRPr="004634D0" w:rsidRDefault="0027724F" w:rsidP="004634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4634D0" w:rsidRPr="004634D0" w:rsidRDefault="0027724F" w:rsidP="004634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СИСТЕМЕ УПРАВЛЕНИЯ ОХРАНОЙ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63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АДМИНИСТРАЦИИ МУНИЦИПАЛЬНОГО ОБРАЗОВАНИЯ «</w:t>
      </w:r>
      <w:r w:rsidR="00461B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ПЕРВОМАЙСКОЕ</w:t>
      </w:r>
      <w:r w:rsidRPr="00463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634D0" w:rsidRPr="0027724F" w:rsidRDefault="004634D0" w:rsidP="00277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D0" w:rsidRPr="004634D0" w:rsidRDefault="004634D0" w:rsidP="004634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 системе управления охраной труда (далее - Положение) разработано в соответствии с Трудовым кодексом Российской Федерации, приказом Минтруда России от 29.10.2021 № 776н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Положение разработано в целях оказания содействия работодателю в соблюдении требований охраны труда</w:t>
      </w:r>
      <w:r w:rsidRPr="005421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C034D8" wp14:editId="00B834E3">
                <wp:extent cx="85725" cy="219075"/>
                <wp:effectExtent l="1270" t="2540" r="0" b="0"/>
                <wp:docPr id="2" name="Прямоугольник 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60A84" id="Прямоугольник 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ZYLAMAACo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IBBZYLAMA&#10;ACo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542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посредством создания, внедрения и обеспечения функционирования системы управления охраной труда (далее – СУОТ) в администрации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r w:rsidR="00461BE1">
        <w:rPr>
          <w:rFonts w:ascii="Times New Roman" w:hAnsi="Times New Roman"/>
          <w:sz w:val="28"/>
          <w:szCs w:val="28"/>
        </w:rPr>
        <w:t>Первомайское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2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(далее – Администрация),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Администрации.</w:t>
      </w:r>
    </w:p>
    <w:p w:rsidR="004634D0" w:rsidRPr="0054211B" w:rsidRDefault="004634D0" w:rsidP="005421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СУОТ является неотъемлемой частью управленческой и (или производственной системы работодателя.</w:t>
      </w:r>
    </w:p>
    <w:p w:rsidR="004634D0" w:rsidRPr="0054211B" w:rsidRDefault="004634D0" w:rsidP="005421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СУОТ представляет собой единство:</w:t>
      </w:r>
    </w:p>
    <w:p w:rsidR="004634D0" w:rsidRPr="0054211B" w:rsidRDefault="004634D0" w:rsidP="005421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4634D0" w:rsidRPr="0054211B" w:rsidRDefault="004634D0" w:rsidP="005421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4634D0" w:rsidRPr="0054211B" w:rsidRDefault="004634D0" w:rsidP="005421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 w:rsidR="0054211B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определяет задачи, права, обязанности и ответственность руководителя, специалистов Администрации по созданию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СУОТ в соответствии с установленными требованиями.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1.5.</w:t>
      </w:r>
      <w:r w:rsidR="0054211B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создании системы управления охраной труда необходимо: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политику учреждения в области охраны труда;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-определять цели и задачи в области охраны труда, устанавливать приоритеты;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разрабатывать организационную схему и программу для достижений её целей, выполнения поставленных задач.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распределением функций, задач и ответственности руководителя и специалистов администрации;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 обучения и систематическим повышением квалификации работников;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созданием нормальных санитарно-бытовых и санитарно-гигиенических условий труда для работников учреждения. 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 работ по обеспечению безопасных и здоровых условий труда;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1.7. Система управления охраной труда должна предусматривать: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показателей условий и охраны труда;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плановых показателей;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предупредительно-профилактические работы;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осуществления корректирующих и предупредительных действий.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1.8.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 по обеспечению надежности и безопасности оборудования, зданий и сооружений;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1.9.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работ и направлений производственной деятельности должен охватить следующий обязательный минимум: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учебного процесса в Администрации;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режима соблюдения норм и правил охраны труда в Администрации;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эксплуатация зданий и сооружений;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 обще</w:t>
      </w:r>
      <w:r w:rsidR="0054211B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ремонтных работ;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1.10.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D0" w:rsidRPr="0054211B" w:rsidRDefault="004634D0" w:rsidP="005421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и задача организации работ по охране труда и с</w:t>
      </w:r>
      <w:r w:rsidR="0054211B" w:rsidRPr="00542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истемы управления охраной труда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приоритета сохранения жизни и здоровья, безопасных и здоровых условий труда работников;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расследование несчастных случаев на производстве, реализация мероприятий по их недопущению;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работников по вопросам охраны труда;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системы персональной ответственности должностных лиц в области охраны труда;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и конкретизация обязанностей и ответственности должностных лиц в области охраны труда;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Политика в области охраны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Работодатель, консультируясь с работниками, должен изложить в письменном виде политику по охране труда, которая должна: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отвечать специфике организации и соответствовать ее размеру и характеру деятельности;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краткой, четко изложенной, иметь дату и вводиться в действие подписью работодателя;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распространяться и быть легкодоступной для всех лиц на их месте работы;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анализироваться для постоянной пригодности;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доступной в соответствующем порядке относящимся к делу внешним заинтересованным сторонам.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непрерывное совершенствование функционирования системы управления охраной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управления охраной труда должна быть совместима или объединена с другими системами управления организации.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Планирование.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сроков выполнения работ, связанных со специальной оценкой рабочих мест;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2.4.2.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документации по данному процессу проводится руководителем.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2.4.3.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2.4.4.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работ повышенной опасности утверждается руководителем.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2.4.5.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управления нормативной правовой документацией включает в себя: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фиксирование и идентификацию данных и документации по правовым и иным требованиям;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 и анализ документации по данному процессу;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актуализацию данных и документации, связанных с правовыми требованиями.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2.4.6.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 критериев сравнения для подтверждения достижения цели;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необходимой технической поддержки, ресурсов.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D0" w:rsidRPr="0054211B" w:rsidRDefault="004634D0" w:rsidP="005421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Внедрение и обеспечение функционирования СУОТ 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Главы муниципального образования.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обеспечение охраны труда в Администрации несет Глава 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</w:t>
      </w:r>
      <w:r w:rsid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работников Администрации установлены статьей 214 ТК РФ.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работников в области охраны труда прописаны в их должностных инструкциях.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охране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Обучение, квалификация и компетентность персонала.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внутреннего обмена информацией.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содержит описание как минимум следующих элементов обмена информацией: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документами СУОТ.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3.4.2.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3.4.3.Документация системы управления охраной труда: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периодически анализируется и при необходимости, своевременно корректируется;</w:t>
      </w:r>
    </w:p>
    <w:p w:rsidR="004634D0" w:rsidRPr="0054211B" w:rsidRDefault="0054211B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доступна для работников, которых она касается и кому предназначена.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4D0" w:rsidRPr="0054211B" w:rsidRDefault="004634D0" w:rsidP="005421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Мониторинг и контроль результативности СУОТ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спецификой экономической деятельности в Администрации применяют следующие виды контроля: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выполнения плановых мероприятий по охране труда;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состояния производственной среды: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контроль;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внутреннюю проверку (аудит) системы управления.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4.4.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обеспечивает: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обратную связь по результатам деятельности в области охраны труда;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для определения, результативности и эффективности текущих мероприятий по определению, предотвращению и ограничению опасных и </w:t>
      </w:r>
      <w:proofErr w:type="gramStart"/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вредных производственных факторов</w:t>
      </w:r>
      <w:proofErr w:type="gramEnd"/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рисков;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за состоянием здоровья работников.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4.6.1.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4.6.2.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Наблюдение за состоянием здоровья работников осуществляется в соответствии с требованиями Трудового кодекса РФ, а также в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соответствии с порядком, утвержденным уполномоченным федеральным органом исполнительной власти.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4.6.3.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4.6.4.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состояния условий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4634D0" w:rsidRPr="0054211B" w:rsidRDefault="007C576E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4.9. </w:t>
      </w:r>
      <w:r w:rsidR="004634D0"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Аудит функционирования СУОТ.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4.10.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4634D0" w:rsidRPr="0054211B" w:rsidRDefault="004634D0" w:rsidP="00542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4634D0" w:rsidRDefault="004634D0" w:rsidP="007C576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C576E" w:rsidRDefault="007C576E" w:rsidP="007C576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C576E" w:rsidRDefault="007C576E" w:rsidP="007C576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C576E" w:rsidRDefault="007C576E" w:rsidP="007C576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C576E" w:rsidRDefault="007C576E" w:rsidP="007C576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C576E" w:rsidRPr="0054211B" w:rsidRDefault="007C576E" w:rsidP="007C576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634D0" w:rsidRPr="0054211B" w:rsidRDefault="004634D0" w:rsidP="005421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54211B" w:rsidRDefault="004634D0" w:rsidP="005421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54211B" w:rsidRDefault="004634D0" w:rsidP="005421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54211B" w:rsidRDefault="004634D0" w:rsidP="005421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54211B" w:rsidRDefault="004634D0" w:rsidP="005421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54211B" w:rsidRDefault="004634D0" w:rsidP="005421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54211B" w:rsidRDefault="004634D0" w:rsidP="005421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4D0" w:rsidRPr="0054211B" w:rsidRDefault="004634D0" w:rsidP="007C5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1B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4634D0" w:rsidRDefault="004634D0" w:rsidP="007C5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11B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</w:t>
      </w:r>
      <w:r w:rsidR="007C576E"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r w:rsidR="00781268">
        <w:rPr>
          <w:rFonts w:ascii="Times New Roman" w:hAnsi="Times New Roman"/>
          <w:sz w:val="28"/>
          <w:szCs w:val="28"/>
        </w:rPr>
        <w:t>Первомайское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от 23.03.2023 г. №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</w:t>
      </w:r>
      <w:r w:rsidR="007C576E"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C576E"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системе управления охраной труда в </w:t>
      </w:r>
      <w:proofErr w:type="gramStart"/>
      <w:r w:rsidR="007C576E" w:rsidRPr="00463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 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«</w:t>
      </w:r>
      <w:r w:rsidR="00781268">
        <w:rPr>
          <w:rFonts w:ascii="Times New Roman" w:hAnsi="Times New Roman"/>
          <w:sz w:val="28"/>
          <w:szCs w:val="28"/>
        </w:rPr>
        <w:t>Первомайское</w:t>
      </w:r>
      <w:r w:rsidR="007C576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81268" w:rsidRPr="0054211B" w:rsidRDefault="00781268" w:rsidP="007C57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1914"/>
        <w:gridCol w:w="1915"/>
      </w:tblGrid>
      <w:tr w:rsidR="00877BB1" w:rsidRPr="0054211B" w:rsidTr="00B24928">
        <w:tc>
          <w:tcPr>
            <w:tcW w:w="817" w:type="dxa"/>
          </w:tcPr>
          <w:p w:rsidR="004634D0" w:rsidRPr="0054211B" w:rsidRDefault="004634D0" w:rsidP="007C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4634D0" w:rsidRPr="0054211B" w:rsidRDefault="004634D0" w:rsidP="007C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:rsidR="004634D0" w:rsidRPr="0054211B" w:rsidRDefault="004634D0" w:rsidP="007C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4" w:type="dxa"/>
          </w:tcPr>
          <w:p w:rsidR="004634D0" w:rsidRPr="0054211B" w:rsidRDefault="004634D0" w:rsidP="007C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1B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</w:tcPr>
          <w:p w:rsidR="004634D0" w:rsidRPr="0054211B" w:rsidRDefault="004634D0" w:rsidP="007C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1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77BB1" w:rsidRPr="0054211B" w:rsidTr="00B24928">
        <w:tc>
          <w:tcPr>
            <w:tcW w:w="817" w:type="dxa"/>
          </w:tcPr>
          <w:p w:rsidR="004634D0" w:rsidRPr="0054211B" w:rsidRDefault="007C576E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634D0" w:rsidRPr="0054211B" w:rsidRDefault="00781268" w:rsidP="00781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232" w:type="dxa"/>
          </w:tcPr>
          <w:p w:rsidR="004634D0" w:rsidRPr="0054211B" w:rsidRDefault="007C576E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1914" w:type="dxa"/>
          </w:tcPr>
          <w:p w:rsidR="004634D0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4634D0" w:rsidRPr="0054211B" w:rsidRDefault="004634D0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1" w:rsidRPr="0054211B" w:rsidTr="00B24928">
        <w:tc>
          <w:tcPr>
            <w:tcW w:w="817" w:type="dxa"/>
          </w:tcPr>
          <w:p w:rsidR="000D3292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D3292" w:rsidRPr="0054211B" w:rsidRDefault="00781268" w:rsidP="00781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Дульбитхаева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32" w:type="dxa"/>
          </w:tcPr>
          <w:p w:rsidR="000D3292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1914" w:type="dxa"/>
          </w:tcPr>
          <w:p w:rsidR="000D3292" w:rsidRDefault="000D3292">
            <w:r w:rsidRPr="00E671FF"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0D3292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1" w:rsidRPr="0054211B" w:rsidTr="00B24928">
        <w:tc>
          <w:tcPr>
            <w:tcW w:w="817" w:type="dxa"/>
          </w:tcPr>
          <w:p w:rsidR="000D3292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D3292" w:rsidRPr="0054211B" w:rsidRDefault="00781268" w:rsidP="00781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232" w:type="dxa"/>
          </w:tcPr>
          <w:p w:rsidR="000D3292" w:rsidRPr="0054211B" w:rsidRDefault="00781268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0D3292" w:rsidRDefault="000D3292">
            <w:r w:rsidRPr="00E671FF"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0D3292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1" w:rsidRPr="0054211B" w:rsidTr="00B24928">
        <w:tc>
          <w:tcPr>
            <w:tcW w:w="817" w:type="dxa"/>
          </w:tcPr>
          <w:p w:rsidR="000D3292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D3292" w:rsidRPr="0054211B" w:rsidRDefault="00781268" w:rsidP="00781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232" w:type="dxa"/>
          </w:tcPr>
          <w:p w:rsidR="000D3292" w:rsidRPr="0054211B" w:rsidRDefault="000D3292" w:rsidP="007C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0D3292" w:rsidRDefault="000D3292">
            <w:r w:rsidRPr="00E671FF"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1" w:rsidRPr="0054211B" w:rsidTr="00B24928">
        <w:tc>
          <w:tcPr>
            <w:tcW w:w="817" w:type="dxa"/>
          </w:tcPr>
          <w:p w:rsidR="000D3292" w:rsidRPr="0054211B" w:rsidRDefault="000D3292" w:rsidP="000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D3292" w:rsidRPr="0054211B" w:rsidRDefault="000D3292" w:rsidP="00781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1268">
              <w:rPr>
                <w:rFonts w:ascii="Times New Roman" w:hAnsi="Times New Roman" w:cs="Times New Roman"/>
                <w:sz w:val="28"/>
                <w:szCs w:val="28"/>
              </w:rPr>
              <w:t>лексеева Римма Геннадьевна</w:t>
            </w:r>
          </w:p>
        </w:tc>
        <w:tc>
          <w:tcPr>
            <w:tcW w:w="2232" w:type="dxa"/>
          </w:tcPr>
          <w:p w:rsidR="000D3292" w:rsidRPr="0054211B" w:rsidRDefault="00877BB1" w:rsidP="000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-юрист</w:t>
            </w:r>
          </w:p>
        </w:tc>
        <w:tc>
          <w:tcPr>
            <w:tcW w:w="1914" w:type="dxa"/>
          </w:tcPr>
          <w:p w:rsidR="000D3292" w:rsidRDefault="000D3292">
            <w:r w:rsidRPr="00E671FF"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1" w:rsidRPr="0054211B" w:rsidTr="00B24928">
        <w:tc>
          <w:tcPr>
            <w:tcW w:w="817" w:type="dxa"/>
          </w:tcPr>
          <w:p w:rsidR="000D3292" w:rsidRPr="0054211B" w:rsidRDefault="000D3292" w:rsidP="000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292" w:rsidRPr="0054211B" w:rsidRDefault="00877BB1" w:rsidP="00877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232" w:type="dxa"/>
          </w:tcPr>
          <w:p w:rsidR="000D3292" w:rsidRPr="0054211B" w:rsidRDefault="000D3292" w:rsidP="000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4" w:type="dxa"/>
          </w:tcPr>
          <w:p w:rsidR="000D3292" w:rsidRDefault="000D3292">
            <w:r w:rsidRPr="00E671FF"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1" w:rsidRPr="0054211B" w:rsidTr="00B24928">
        <w:tc>
          <w:tcPr>
            <w:tcW w:w="817" w:type="dxa"/>
          </w:tcPr>
          <w:p w:rsidR="000D3292" w:rsidRPr="0054211B" w:rsidRDefault="000D3292" w:rsidP="000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292" w:rsidRPr="0054211B" w:rsidRDefault="00877BB1" w:rsidP="00877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Алексей Валерьевич</w:t>
            </w:r>
          </w:p>
        </w:tc>
        <w:tc>
          <w:tcPr>
            <w:tcW w:w="2232" w:type="dxa"/>
          </w:tcPr>
          <w:p w:rsidR="000D3292" w:rsidRPr="0054211B" w:rsidRDefault="000D3292" w:rsidP="00877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914" w:type="dxa"/>
          </w:tcPr>
          <w:p w:rsidR="000D3292" w:rsidRDefault="000D3292">
            <w:r w:rsidRPr="00E671FF"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1" w:rsidRPr="0054211B" w:rsidTr="00B24928">
        <w:tc>
          <w:tcPr>
            <w:tcW w:w="817" w:type="dxa"/>
          </w:tcPr>
          <w:p w:rsidR="000D3292" w:rsidRPr="0054211B" w:rsidRDefault="000D3292" w:rsidP="000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292" w:rsidRPr="0054211B" w:rsidRDefault="00877BB1" w:rsidP="00877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Александра Олеговна</w:t>
            </w:r>
          </w:p>
        </w:tc>
        <w:tc>
          <w:tcPr>
            <w:tcW w:w="2232" w:type="dxa"/>
          </w:tcPr>
          <w:p w:rsidR="000D3292" w:rsidRPr="0054211B" w:rsidRDefault="000D3292" w:rsidP="000D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2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914" w:type="dxa"/>
          </w:tcPr>
          <w:p w:rsidR="000D3292" w:rsidRDefault="000D3292">
            <w:r w:rsidRPr="00E671FF"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  <w:tc>
          <w:tcPr>
            <w:tcW w:w="1915" w:type="dxa"/>
          </w:tcPr>
          <w:p w:rsidR="000D3292" w:rsidRPr="0054211B" w:rsidRDefault="000D3292" w:rsidP="005421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4D0" w:rsidRPr="0054211B" w:rsidRDefault="004634D0" w:rsidP="000D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634D0" w:rsidRPr="0054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D3"/>
    <w:rsid w:val="000164D3"/>
    <w:rsid w:val="000D3292"/>
    <w:rsid w:val="0027724F"/>
    <w:rsid w:val="00461BE1"/>
    <w:rsid w:val="004634D0"/>
    <w:rsid w:val="0054211B"/>
    <w:rsid w:val="005A020E"/>
    <w:rsid w:val="00781268"/>
    <w:rsid w:val="007C576E"/>
    <w:rsid w:val="00837CBC"/>
    <w:rsid w:val="008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94A2-68E8-4A56-A388-2867BF9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DNS</cp:lastModifiedBy>
  <cp:revision>2</cp:revision>
  <dcterms:created xsi:type="dcterms:W3CDTF">2024-01-15T08:33:00Z</dcterms:created>
  <dcterms:modified xsi:type="dcterms:W3CDTF">2024-01-15T08:33:00Z</dcterms:modified>
</cp:coreProperties>
</file>