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BD" w:rsidRPr="00EC3786" w:rsidRDefault="00616C90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EC3786">
        <w:rPr>
          <w:rFonts w:ascii="Arial" w:hAnsi="Arial" w:cs="Arial"/>
          <w:sz w:val="32"/>
          <w:szCs w:val="32"/>
        </w:rPr>
        <w:t>10</w:t>
      </w:r>
      <w:r w:rsidR="001528BD">
        <w:rPr>
          <w:rFonts w:ascii="Arial" w:hAnsi="Arial" w:cs="Arial"/>
          <w:sz w:val="32"/>
          <w:szCs w:val="32"/>
        </w:rPr>
        <w:t>.0</w:t>
      </w:r>
      <w:r w:rsidR="00B66C71">
        <w:rPr>
          <w:rFonts w:ascii="Arial" w:hAnsi="Arial" w:cs="Arial"/>
          <w:sz w:val="32"/>
          <w:szCs w:val="32"/>
        </w:rPr>
        <w:t>5</w:t>
      </w:r>
      <w:r w:rsidR="001528BD" w:rsidRPr="00FA144A">
        <w:rPr>
          <w:rFonts w:ascii="Arial" w:hAnsi="Arial" w:cs="Arial"/>
          <w:sz w:val="32"/>
          <w:szCs w:val="32"/>
        </w:rPr>
        <w:t>.2017г. №</w:t>
      </w:r>
      <w:r w:rsidR="00B66C71">
        <w:rPr>
          <w:rFonts w:ascii="Arial" w:hAnsi="Arial" w:cs="Arial"/>
          <w:sz w:val="32"/>
          <w:szCs w:val="32"/>
        </w:rPr>
        <w:t>7</w:t>
      </w:r>
      <w:r w:rsidR="00AA1523">
        <w:rPr>
          <w:rFonts w:ascii="Arial" w:hAnsi="Arial" w:cs="Arial"/>
          <w:sz w:val="32"/>
          <w:szCs w:val="32"/>
        </w:rPr>
        <w:t>9</w:t>
      </w:r>
    </w:p>
    <w:p w:rsidR="001528BD" w:rsidRPr="00FA144A" w:rsidRDefault="001528BD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 xml:space="preserve">НУКУТСКИЙ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A144A">
        <w:rPr>
          <w:rFonts w:ascii="Arial" w:hAnsi="Arial" w:cs="Arial"/>
          <w:b/>
          <w:bCs/>
          <w:sz w:val="32"/>
          <w:szCs w:val="32"/>
        </w:rPr>
        <w:t>РАЙОН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ОЕ</w:t>
      </w:r>
      <w:r w:rsidRPr="00FA144A">
        <w:rPr>
          <w:rFonts w:ascii="Arial" w:hAnsi="Arial" w:cs="Arial"/>
          <w:b/>
          <w:bCs/>
          <w:sz w:val="32"/>
          <w:szCs w:val="32"/>
        </w:rPr>
        <w:t xml:space="preserve"> ОБРАЗОВАНИЯ «ПЕРВОМАЙСКОЕ»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B66C71" w:rsidRDefault="00B66C71" w:rsidP="00616C90">
      <w:pPr>
        <w:jc w:val="center"/>
        <w:rPr>
          <w:rFonts w:ascii="Arial" w:hAnsi="Arial" w:cs="Arial"/>
          <w:b/>
          <w:sz w:val="32"/>
          <w:szCs w:val="32"/>
        </w:rPr>
      </w:pPr>
    </w:p>
    <w:p w:rsidR="00F62C16" w:rsidRPr="00AA1523" w:rsidRDefault="00AA1523" w:rsidP="00AA152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A1523">
        <w:rPr>
          <w:rFonts w:ascii="Arial" w:hAnsi="Arial" w:cs="Arial"/>
          <w:b/>
          <w:color w:val="000000"/>
          <w:sz w:val="32"/>
          <w:szCs w:val="32"/>
        </w:rPr>
        <w:t>ОБ УТВЕРЖДЕНИИ ПО</w:t>
      </w:r>
      <w:r w:rsidRPr="00AA1523">
        <w:rPr>
          <w:rFonts w:ascii="Arial" w:hAnsi="Arial" w:cs="Arial"/>
          <w:b/>
          <w:bCs/>
          <w:sz w:val="32"/>
          <w:szCs w:val="32"/>
        </w:rPr>
        <w:t>ЛОЖЕНИЯ О ПОРЯДКЕ ПРЕДОСТАВЛЕНИ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AA1523">
        <w:rPr>
          <w:rFonts w:ascii="Arial" w:hAnsi="Arial" w:cs="Arial"/>
          <w:b/>
          <w:bCs/>
          <w:sz w:val="32"/>
          <w:szCs w:val="32"/>
        </w:rPr>
        <w:t xml:space="preserve"> ИНЫХ МЕЖБЮДЖЕТНЫХ ТРАНСФЕРТОВ ИЗ БЮДЖЕТА МУНИЦИПАЛЬНОГО ОБРАЗОВАНИЯ</w:t>
      </w:r>
      <w:r w:rsidRPr="00AA1523">
        <w:rPr>
          <w:rFonts w:ascii="Arial" w:hAnsi="Arial" w:cs="Arial"/>
          <w:b/>
          <w:color w:val="000000"/>
          <w:sz w:val="32"/>
          <w:szCs w:val="32"/>
        </w:rPr>
        <w:t xml:space="preserve"> «ПЕРВОМАЙСКОЕ»</w:t>
      </w:r>
    </w:p>
    <w:p w:rsidR="00A77E56" w:rsidRPr="00B64624" w:rsidRDefault="00A77E56" w:rsidP="00F62C16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77E56" w:rsidRPr="00285AB7" w:rsidRDefault="00F62C16" w:rsidP="00A77E56">
      <w:pPr>
        <w:ind w:firstLine="709"/>
        <w:jc w:val="both"/>
        <w:rPr>
          <w:rFonts w:ascii="Arial" w:hAnsi="Arial" w:cs="Arial"/>
        </w:rPr>
      </w:pPr>
      <w:r w:rsidRPr="000458F9">
        <w:rPr>
          <w:rFonts w:ascii="Arial" w:hAnsi="Arial" w:cs="Arial"/>
          <w:color w:val="000000"/>
        </w:rPr>
        <w:t>В соответствии со ст</w:t>
      </w:r>
      <w:r w:rsidR="00AA1523">
        <w:rPr>
          <w:rFonts w:ascii="Arial" w:hAnsi="Arial" w:cs="Arial"/>
          <w:color w:val="000000"/>
        </w:rPr>
        <w:t>атьей 142.5</w:t>
      </w:r>
      <w:r w:rsidRPr="000458F9">
        <w:rPr>
          <w:rFonts w:ascii="Arial" w:hAnsi="Arial" w:cs="Arial"/>
          <w:color w:val="000000"/>
        </w:rPr>
        <w:t xml:space="preserve"> Бюджетного кодекса Российской Федерации, Положением о бюджетном процессе в муниципальном образовании «</w:t>
      </w:r>
      <w:r w:rsidR="00A77E56">
        <w:rPr>
          <w:rFonts w:ascii="Arial" w:hAnsi="Arial" w:cs="Arial"/>
          <w:color w:val="000000"/>
        </w:rPr>
        <w:t>Первомайское</w:t>
      </w:r>
      <w:r w:rsidRPr="000458F9">
        <w:rPr>
          <w:rFonts w:ascii="Arial" w:hAnsi="Arial" w:cs="Arial"/>
          <w:color w:val="000000"/>
        </w:rPr>
        <w:t>»</w:t>
      </w:r>
      <w:r w:rsidR="00A77E56">
        <w:rPr>
          <w:rFonts w:ascii="Arial" w:hAnsi="Arial" w:cs="Arial"/>
          <w:color w:val="000000"/>
        </w:rPr>
        <w:t xml:space="preserve">, </w:t>
      </w:r>
      <w:r w:rsidR="00A77E56" w:rsidRPr="00E311AF">
        <w:rPr>
          <w:rFonts w:ascii="Arial" w:hAnsi="Arial" w:cs="Arial"/>
        </w:rPr>
        <w:t>руководствуясь уставом муниципального образования «Первомайское»:</w:t>
      </w:r>
    </w:p>
    <w:p w:rsidR="00A77E56" w:rsidRPr="00285AB7" w:rsidRDefault="00A77E56" w:rsidP="00A77E56">
      <w:pPr>
        <w:jc w:val="both"/>
        <w:rPr>
          <w:rFonts w:ascii="Arial" w:hAnsi="Arial" w:cs="Arial"/>
        </w:rPr>
      </w:pPr>
    </w:p>
    <w:p w:rsidR="00A77E56" w:rsidRPr="00285AB7" w:rsidRDefault="00A77E56" w:rsidP="00A77E56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285AB7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A77E56" w:rsidRPr="00285AB7" w:rsidRDefault="00A77E56" w:rsidP="00A77E56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A77E56" w:rsidRPr="00CB12C1" w:rsidRDefault="00A77E56" w:rsidP="00A77E56">
      <w:pPr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1. </w:t>
      </w:r>
      <w:r w:rsidRPr="00CB12C1">
        <w:rPr>
          <w:rFonts w:ascii="Arial" w:hAnsi="Arial" w:cs="Arial"/>
        </w:rPr>
        <w:t xml:space="preserve">Утвердить </w:t>
      </w:r>
      <w:r w:rsidR="00CB12C1" w:rsidRPr="00CB12C1">
        <w:rPr>
          <w:rFonts w:ascii="Arial" w:hAnsi="Arial" w:cs="Arial"/>
        </w:rPr>
        <w:t>Положение о п</w:t>
      </w:r>
      <w:r w:rsidR="00CB12C1" w:rsidRPr="00CB12C1">
        <w:rPr>
          <w:rFonts w:ascii="Arial" w:hAnsi="Arial" w:cs="Arial"/>
          <w:color w:val="000000"/>
        </w:rPr>
        <w:t xml:space="preserve">орядке </w:t>
      </w:r>
      <w:r w:rsidR="00CB12C1" w:rsidRPr="00CB12C1">
        <w:rPr>
          <w:rFonts w:ascii="Arial" w:hAnsi="Arial" w:cs="Arial"/>
        </w:rPr>
        <w:t xml:space="preserve">предоставления иных межбюджетных трансфертов из бюджета </w:t>
      </w:r>
      <w:r w:rsidR="00CB12C1" w:rsidRPr="00CB12C1">
        <w:rPr>
          <w:rFonts w:ascii="Arial" w:hAnsi="Arial" w:cs="Arial"/>
          <w:color w:val="000000"/>
        </w:rPr>
        <w:t xml:space="preserve">муниципального </w:t>
      </w:r>
      <w:r w:rsidRPr="00CB12C1">
        <w:rPr>
          <w:rFonts w:ascii="Arial" w:hAnsi="Arial" w:cs="Arial"/>
          <w:color w:val="000000"/>
        </w:rPr>
        <w:t>образования «Первомайское»</w:t>
      </w:r>
      <w:r w:rsidRPr="00CB12C1">
        <w:rPr>
          <w:rFonts w:ascii="Arial" w:hAnsi="Arial" w:cs="Arial"/>
        </w:rPr>
        <w:t xml:space="preserve"> </w:t>
      </w:r>
      <w:r w:rsidRPr="00CB12C1">
        <w:rPr>
          <w:rFonts w:ascii="Arial" w:hAnsi="Arial" w:cs="Arial"/>
          <w:bdr w:val="none" w:sz="0" w:space="0" w:color="auto" w:frame="1"/>
        </w:rPr>
        <w:t>(Приложение 1).</w:t>
      </w:r>
    </w:p>
    <w:p w:rsidR="00A77E56" w:rsidRPr="00285AB7" w:rsidRDefault="00A77E56" w:rsidP="00A77E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 xml:space="preserve">2. </w:t>
      </w:r>
      <w:r w:rsidRPr="00285AB7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Pr="00285AB7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A77E56" w:rsidRPr="00285AB7" w:rsidRDefault="00A77E56" w:rsidP="00A77E5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3. Настоящее постановление вступает в силу с момента официального опубликования.</w:t>
      </w:r>
    </w:p>
    <w:p w:rsidR="00A77E56" w:rsidRPr="00285AB7" w:rsidRDefault="00A77E56" w:rsidP="00A77E5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4. Контроль за исполнением постановления </w:t>
      </w:r>
      <w:r>
        <w:rPr>
          <w:rFonts w:ascii="Arial" w:hAnsi="Arial" w:cs="Arial"/>
          <w:spacing w:val="1"/>
        </w:rPr>
        <w:t>оставляю за собой</w:t>
      </w:r>
      <w:r w:rsidRPr="00285AB7">
        <w:rPr>
          <w:rFonts w:ascii="Arial" w:hAnsi="Arial" w:cs="Arial"/>
          <w:spacing w:val="1"/>
        </w:rPr>
        <w:t>.</w:t>
      </w:r>
    </w:p>
    <w:p w:rsidR="00A77E56" w:rsidRPr="00285AB7" w:rsidRDefault="00A77E56" w:rsidP="00A77E56">
      <w:pPr>
        <w:jc w:val="both"/>
        <w:rPr>
          <w:rFonts w:ascii="Arial" w:hAnsi="Arial" w:cs="Arial"/>
          <w:spacing w:val="1"/>
        </w:rPr>
      </w:pPr>
    </w:p>
    <w:p w:rsidR="00A77E56" w:rsidRPr="00285AB7" w:rsidRDefault="00A77E56" w:rsidP="00A77E56">
      <w:pPr>
        <w:jc w:val="both"/>
        <w:rPr>
          <w:rFonts w:ascii="Arial" w:hAnsi="Arial" w:cs="Arial"/>
          <w:spacing w:val="1"/>
        </w:rPr>
      </w:pPr>
    </w:p>
    <w:p w:rsidR="00A77E56" w:rsidRPr="00285AB7" w:rsidRDefault="00A77E56" w:rsidP="00A77E56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Глава </w:t>
      </w:r>
      <w:bookmarkStart w:id="0" w:name="_GoBack"/>
      <w:bookmarkEnd w:id="0"/>
      <w:r w:rsidRPr="00285AB7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A77E56" w:rsidRPr="00285AB7" w:rsidRDefault="00A77E56" w:rsidP="00A77E56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А.И. Кудак А.</w:t>
      </w:r>
    </w:p>
    <w:p w:rsidR="00A77E56" w:rsidRPr="00285AB7" w:rsidRDefault="00A77E56" w:rsidP="00A77E56">
      <w:pPr>
        <w:jc w:val="both"/>
        <w:rPr>
          <w:rFonts w:ascii="Arial" w:hAnsi="Arial" w:cs="Arial"/>
          <w:spacing w:val="1"/>
        </w:rPr>
      </w:pPr>
    </w:p>
    <w:p w:rsidR="00A77E56" w:rsidRPr="00285AB7" w:rsidRDefault="00A77E56" w:rsidP="00A77E56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A77E56" w:rsidRPr="00285AB7" w:rsidRDefault="00A77E56" w:rsidP="00A77E56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A77E56" w:rsidRPr="00285AB7" w:rsidRDefault="00A77E56" w:rsidP="00A77E56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A77E56" w:rsidRDefault="00A77E56" w:rsidP="00A77E56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>
        <w:rPr>
          <w:rFonts w:ascii="Courier New" w:hAnsi="Courier New" w:cs="Courier New"/>
          <w:spacing w:val="1"/>
          <w:sz w:val="22"/>
          <w:szCs w:val="22"/>
        </w:rPr>
        <w:t>10 мая</w:t>
      </w:r>
      <w:r w:rsidRPr="00285AB7">
        <w:rPr>
          <w:rFonts w:ascii="Courier New" w:hAnsi="Courier New" w:cs="Courier New"/>
          <w:spacing w:val="1"/>
          <w:sz w:val="22"/>
          <w:szCs w:val="22"/>
        </w:rPr>
        <w:t xml:space="preserve"> 2017 года №7</w:t>
      </w:r>
      <w:r w:rsidR="00AA1523">
        <w:rPr>
          <w:rFonts w:ascii="Courier New" w:hAnsi="Courier New" w:cs="Courier New"/>
          <w:spacing w:val="1"/>
          <w:sz w:val="22"/>
          <w:szCs w:val="22"/>
        </w:rPr>
        <w:t>9</w:t>
      </w:r>
    </w:p>
    <w:p w:rsidR="00A77E56" w:rsidRDefault="00A77E56" w:rsidP="00A77E56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</w:p>
    <w:p w:rsidR="00CB12C1" w:rsidRPr="00CB12C1" w:rsidRDefault="00CB12C1" w:rsidP="00CB12C1">
      <w:pPr>
        <w:shd w:val="clear" w:color="auto" w:fill="FFFFFF"/>
        <w:jc w:val="center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Pr="00CB12C1">
        <w:rPr>
          <w:rFonts w:ascii="Arial" w:hAnsi="Arial" w:cs="Arial"/>
          <w:bCs/>
        </w:rPr>
        <w:t>оложение</w:t>
      </w:r>
    </w:p>
    <w:p w:rsidR="00CB12C1" w:rsidRPr="00CB12C1" w:rsidRDefault="00CB12C1" w:rsidP="00CB12C1">
      <w:pPr>
        <w:shd w:val="clear" w:color="auto" w:fill="FFFFFF"/>
        <w:ind w:firstLine="567"/>
        <w:jc w:val="center"/>
        <w:outlineLvl w:val="3"/>
        <w:rPr>
          <w:rFonts w:ascii="Arial" w:hAnsi="Arial" w:cs="Arial"/>
        </w:rPr>
      </w:pPr>
      <w:r w:rsidRPr="00CB12C1">
        <w:rPr>
          <w:rFonts w:ascii="Arial" w:hAnsi="Arial" w:cs="Arial"/>
        </w:rPr>
        <w:t xml:space="preserve">о порядке предоставления иных межбюджетных трансфертов из бюджета </w:t>
      </w:r>
      <w:r>
        <w:rPr>
          <w:rFonts w:ascii="Arial" w:hAnsi="Arial" w:cs="Arial"/>
        </w:rPr>
        <w:t>муниципального образования «Первомайское»</w:t>
      </w:r>
    </w:p>
    <w:p w:rsidR="00CB12C1" w:rsidRPr="00CB12C1" w:rsidRDefault="00CB12C1" w:rsidP="00CB12C1">
      <w:pPr>
        <w:shd w:val="clear" w:color="auto" w:fill="FFFFFF"/>
        <w:ind w:firstLine="567"/>
        <w:jc w:val="center"/>
        <w:outlineLvl w:val="3"/>
        <w:rPr>
          <w:rFonts w:ascii="Arial" w:hAnsi="Arial" w:cs="Arial"/>
          <w:bCs/>
        </w:rPr>
      </w:pPr>
    </w:p>
    <w:p w:rsidR="00CB12C1" w:rsidRPr="00CB12C1" w:rsidRDefault="00CB12C1" w:rsidP="00967640">
      <w:pPr>
        <w:shd w:val="clear" w:color="auto" w:fill="FFFFFF"/>
        <w:ind w:firstLine="709"/>
        <w:jc w:val="both"/>
        <w:outlineLvl w:val="4"/>
        <w:rPr>
          <w:rFonts w:ascii="Arial" w:hAnsi="Arial" w:cs="Arial"/>
          <w:bCs/>
        </w:rPr>
      </w:pPr>
      <w:r w:rsidRPr="00CB12C1">
        <w:rPr>
          <w:rFonts w:ascii="Arial" w:hAnsi="Arial" w:cs="Arial"/>
          <w:bCs/>
        </w:rPr>
        <w:t>1. Общие положения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1.</w:t>
      </w:r>
      <w:r w:rsidR="00C4353B">
        <w:rPr>
          <w:rFonts w:ascii="Arial" w:hAnsi="Arial" w:cs="Arial"/>
        </w:rPr>
        <w:t>1.</w:t>
      </w:r>
      <w:r w:rsidRPr="00CB12C1">
        <w:rPr>
          <w:rFonts w:ascii="Arial" w:hAnsi="Arial" w:cs="Arial"/>
        </w:rPr>
        <w:t xml:space="preserve"> Настоящее Положение разработано в соответствии с статей </w:t>
      </w:r>
      <w:hyperlink r:id="rId4" w:history="1">
        <w:r w:rsidRPr="00CB12C1">
          <w:rPr>
            <w:rFonts w:ascii="Arial" w:hAnsi="Arial" w:cs="Arial"/>
          </w:rPr>
          <w:t>142</w:t>
        </w:r>
      </w:hyperlink>
      <w:r w:rsidRPr="00CB12C1">
        <w:rPr>
          <w:rFonts w:ascii="Arial" w:hAnsi="Arial" w:cs="Arial"/>
        </w:rPr>
        <w:t xml:space="preserve">, </w:t>
      </w:r>
      <w:hyperlink r:id="rId5" w:history="1">
        <w:r w:rsidRPr="00CB12C1">
          <w:rPr>
            <w:rFonts w:ascii="Arial" w:hAnsi="Arial" w:cs="Arial"/>
          </w:rPr>
          <w:t>142.</w:t>
        </w:r>
      </w:hyperlink>
      <w:r>
        <w:rPr>
          <w:rFonts w:ascii="Arial" w:hAnsi="Arial" w:cs="Arial"/>
        </w:rPr>
        <w:t>5</w:t>
      </w:r>
      <w:r w:rsidRPr="00CB12C1">
        <w:rPr>
          <w:rFonts w:ascii="Arial" w:hAnsi="Arial" w:cs="Arial"/>
        </w:rPr>
        <w:t xml:space="preserve"> Бюджетного кодекса Российской Федерации, </w:t>
      </w:r>
      <w:hyperlink r:id="rId6" w:history="1">
        <w:r w:rsidRPr="00CB12C1">
          <w:rPr>
            <w:rFonts w:ascii="Arial" w:hAnsi="Arial" w:cs="Arial"/>
          </w:rPr>
          <w:t>пунктом 4 статьи 15</w:t>
        </w:r>
      </w:hyperlink>
      <w:r w:rsidRPr="00CB12C1">
        <w:rPr>
          <w:rFonts w:ascii="Arial" w:hAnsi="Arial" w:cs="Arial"/>
        </w:rPr>
        <w:t xml:space="preserve"> Федерального закона </w:t>
      </w:r>
      <w:r>
        <w:rPr>
          <w:rFonts w:ascii="Arial" w:hAnsi="Arial" w:cs="Arial"/>
        </w:rPr>
        <w:t>№</w:t>
      </w:r>
      <w:r w:rsidRPr="00CB12C1">
        <w:rPr>
          <w:rFonts w:ascii="Arial" w:hAnsi="Arial" w:cs="Arial"/>
        </w:rPr>
        <w:t xml:space="preserve">131-ФЗ от 06.10.2003 </w:t>
      </w:r>
      <w:r w:rsidR="00C4353B">
        <w:rPr>
          <w:rFonts w:ascii="Arial" w:hAnsi="Arial" w:cs="Arial"/>
        </w:rPr>
        <w:t>«</w:t>
      </w:r>
      <w:r w:rsidRPr="00CB12C1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C4353B">
        <w:rPr>
          <w:rFonts w:ascii="Arial" w:hAnsi="Arial" w:cs="Arial"/>
        </w:rPr>
        <w:t>»</w:t>
      </w:r>
      <w:r w:rsidRPr="00CB12C1">
        <w:rPr>
          <w:rFonts w:ascii="Arial" w:hAnsi="Arial" w:cs="Arial"/>
        </w:rPr>
        <w:t xml:space="preserve"> и устанавливает случаи и порядок </w:t>
      </w:r>
      <w:r w:rsidRPr="00CB12C1">
        <w:rPr>
          <w:rFonts w:ascii="Arial" w:hAnsi="Arial" w:cs="Arial"/>
        </w:rPr>
        <w:lastRenderedPageBreak/>
        <w:t xml:space="preserve">предоставления иных межбюджетных трансфертов из бюджета </w:t>
      </w:r>
      <w:r w:rsidR="00C4353B">
        <w:rPr>
          <w:rFonts w:ascii="Arial" w:hAnsi="Arial" w:cs="Arial"/>
        </w:rPr>
        <w:t>муниципального образования «Первомайское»</w:t>
      </w:r>
      <w:r w:rsidRPr="00CB12C1">
        <w:rPr>
          <w:rFonts w:ascii="Arial" w:hAnsi="Arial" w:cs="Arial"/>
        </w:rPr>
        <w:t>.</w:t>
      </w:r>
    </w:p>
    <w:p w:rsidR="00CB12C1" w:rsidRPr="00CB12C1" w:rsidRDefault="00C4353B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CB12C1" w:rsidRPr="00CB12C1">
        <w:rPr>
          <w:rFonts w:ascii="Arial" w:hAnsi="Arial" w:cs="Arial"/>
        </w:rPr>
        <w:t xml:space="preserve">. Иными межбюджетными трансфертами в целях настоящего Положения являются средства, предоставленные из бюджета </w:t>
      </w:r>
      <w:r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>.</w:t>
      </w:r>
    </w:p>
    <w:p w:rsidR="00CB12C1" w:rsidRPr="00CB12C1" w:rsidRDefault="00CB12C1" w:rsidP="00967640">
      <w:pPr>
        <w:shd w:val="clear" w:color="auto" w:fill="FFFFFF"/>
        <w:ind w:firstLine="709"/>
        <w:jc w:val="both"/>
        <w:outlineLvl w:val="4"/>
        <w:rPr>
          <w:rFonts w:ascii="Arial" w:hAnsi="Arial" w:cs="Arial"/>
          <w:bCs/>
        </w:rPr>
      </w:pPr>
      <w:r w:rsidRPr="00CB12C1">
        <w:rPr>
          <w:rFonts w:ascii="Arial" w:hAnsi="Arial" w:cs="Arial"/>
          <w:bCs/>
        </w:rPr>
        <w:t>2. Условия предоставления иных межбюджетных трансфертов</w:t>
      </w:r>
    </w:p>
    <w:p w:rsidR="00CB12C1" w:rsidRPr="00CB12C1" w:rsidRDefault="00C4353B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CB12C1" w:rsidRPr="00CB12C1">
        <w:rPr>
          <w:rFonts w:ascii="Arial" w:hAnsi="Arial" w:cs="Arial"/>
        </w:rPr>
        <w:t xml:space="preserve"> Иные межбюджетные трансферты из бюджета </w:t>
      </w:r>
      <w:r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 xml:space="preserve"> бюджету муниципально</w:t>
      </w:r>
      <w:r>
        <w:rPr>
          <w:rFonts w:ascii="Arial" w:hAnsi="Arial" w:cs="Arial"/>
        </w:rPr>
        <w:t>го</w:t>
      </w:r>
      <w:r w:rsidR="00CB12C1" w:rsidRPr="00CB12C1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 Нукутский район</w:t>
      </w:r>
      <w:r w:rsidR="00CB12C1" w:rsidRPr="00CB12C1">
        <w:rPr>
          <w:rFonts w:ascii="Arial" w:hAnsi="Arial" w:cs="Arial"/>
        </w:rPr>
        <w:t xml:space="preserve"> могут быть предоставлены на осуществление части полномочий по решению вопросов местного значения в соответствии с заключенными соглашениями, а также на иные цели.</w:t>
      </w:r>
    </w:p>
    <w:p w:rsidR="00CB12C1" w:rsidRPr="00CB12C1" w:rsidRDefault="00C4353B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CB12C1" w:rsidRPr="00CB12C1">
        <w:rPr>
          <w:rFonts w:ascii="Arial" w:hAnsi="Arial" w:cs="Arial"/>
        </w:rPr>
        <w:t xml:space="preserve"> Иные межбюджетные трансферты из бюджета </w:t>
      </w:r>
      <w:r>
        <w:rPr>
          <w:rFonts w:ascii="Arial" w:hAnsi="Arial" w:cs="Arial"/>
        </w:rPr>
        <w:t xml:space="preserve">муниципального образования «Первомайское» </w:t>
      </w:r>
      <w:r w:rsidR="00CB12C1" w:rsidRPr="00CB12C1">
        <w:rPr>
          <w:rFonts w:ascii="Arial" w:hAnsi="Arial" w:cs="Arial"/>
        </w:rPr>
        <w:t xml:space="preserve">бюджету муниципального образования </w:t>
      </w:r>
      <w:r>
        <w:rPr>
          <w:rFonts w:ascii="Arial" w:hAnsi="Arial" w:cs="Arial"/>
        </w:rPr>
        <w:t xml:space="preserve">Нукутский район </w:t>
      </w:r>
      <w:r w:rsidR="00CB12C1" w:rsidRPr="00CB12C1">
        <w:rPr>
          <w:rFonts w:ascii="Arial" w:hAnsi="Arial" w:cs="Arial"/>
        </w:rPr>
        <w:t xml:space="preserve">предоставляются в соответствии с заключенными соглашениями. Заключение соглашения от имени администрации муниципального образования осуществляет </w:t>
      </w:r>
      <w:r>
        <w:rPr>
          <w:rFonts w:ascii="Arial" w:hAnsi="Arial" w:cs="Arial"/>
        </w:rPr>
        <w:t>Глава муниципального образования «Первомайское»</w:t>
      </w:r>
      <w:r w:rsidR="00CB12C1" w:rsidRPr="00CB12C1">
        <w:rPr>
          <w:rFonts w:ascii="Arial" w:hAnsi="Arial" w:cs="Arial"/>
        </w:rPr>
        <w:t>.</w:t>
      </w:r>
    </w:p>
    <w:p w:rsidR="00CB12C1" w:rsidRPr="00CB12C1" w:rsidRDefault="00C4353B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CB12C1" w:rsidRPr="00CB12C1">
        <w:rPr>
          <w:rFonts w:ascii="Arial" w:hAnsi="Arial" w:cs="Arial"/>
        </w:rPr>
        <w:t xml:space="preserve">. Соглашение о передаче части полномочий по решению вопросов местного значения заключается на основании решения Думы </w:t>
      </w:r>
      <w:r>
        <w:rPr>
          <w:rFonts w:ascii="Arial" w:hAnsi="Arial" w:cs="Arial"/>
        </w:rPr>
        <w:t>муниципального образования «Первомайское» «</w:t>
      </w:r>
      <w:r w:rsidR="00CB12C1" w:rsidRPr="00CB12C1">
        <w:rPr>
          <w:rFonts w:ascii="Arial" w:hAnsi="Arial" w:cs="Arial"/>
        </w:rPr>
        <w:t xml:space="preserve">О передаче части полномочий </w:t>
      </w:r>
      <w:r>
        <w:rPr>
          <w:rFonts w:ascii="Arial" w:hAnsi="Arial" w:cs="Arial"/>
        </w:rPr>
        <w:t>муниципального образования «Первомайское».</w:t>
      </w:r>
    </w:p>
    <w:p w:rsidR="00CB12C1" w:rsidRPr="00CB12C1" w:rsidRDefault="00C4353B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CB12C1" w:rsidRPr="00CB12C1">
        <w:rPr>
          <w:rFonts w:ascii="Arial" w:hAnsi="Arial" w:cs="Arial"/>
        </w:rPr>
        <w:t xml:space="preserve">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решением Думы </w:t>
      </w:r>
      <w:r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CB12C1" w:rsidRPr="00CB12C1">
        <w:rPr>
          <w:rFonts w:ascii="Arial" w:hAnsi="Arial" w:cs="Arial"/>
        </w:rPr>
        <w:t xml:space="preserve">О бюджете </w:t>
      </w:r>
      <w:r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 xml:space="preserve"> на текущий финансовый год.</w:t>
      </w:r>
    </w:p>
    <w:p w:rsidR="00CB12C1" w:rsidRPr="00CB12C1" w:rsidRDefault="00C4353B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CB12C1" w:rsidRPr="00CB12C1">
        <w:rPr>
          <w:rFonts w:ascii="Arial" w:hAnsi="Arial" w:cs="Arial"/>
        </w:rPr>
        <w:t xml:space="preserve">. Объем средств иных межбюджетных трансфертов не может превышать объема средств на эти цели, утвержденных Думой </w:t>
      </w:r>
      <w:r>
        <w:rPr>
          <w:rFonts w:ascii="Arial" w:hAnsi="Arial" w:cs="Arial"/>
        </w:rPr>
        <w:t>муниципального образования «Первомайское» «</w:t>
      </w:r>
      <w:r w:rsidR="00CB12C1" w:rsidRPr="00CB12C1">
        <w:rPr>
          <w:rFonts w:ascii="Arial" w:hAnsi="Arial" w:cs="Arial"/>
        </w:rPr>
        <w:t xml:space="preserve">О бюджете </w:t>
      </w:r>
      <w:r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 xml:space="preserve"> на текущий финансовый год».</w:t>
      </w:r>
    </w:p>
    <w:p w:rsidR="00CB12C1" w:rsidRPr="00CB12C1" w:rsidRDefault="00C4353B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CB12C1" w:rsidRPr="00CB12C1">
        <w:rPr>
          <w:rFonts w:ascii="Arial" w:hAnsi="Arial" w:cs="Arial"/>
        </w:rPr>
        <w:t xml:space="preserve">. Иные межбюджетные трансферты из бюджета </w:t>
      </w:r>
      <w:r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 xml:space="preserve"> бюджету </w:t>
      </w:r>
      <w:r>
        <w:rPr>
          <w:rFonts w:ascii="Arial" w:hAnsi="Arial" w:cs="Arial"/>
        </w:rPr>
        <w:t>муниципального образования Нукутский район</w:t>
      </w:r>
      <w:r w:rsidR="00CB12C1" w:rsidRPr="00CB12C1">
        <w:rPr>
          <w:rFonts w:ascii="Arial" w:hAnsi="Arial" w:cs="Arial"/>
        </w:rPr>
        <w:t xml:space="preserve">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CB12C1" w:rsidRPr="00CB12C1" w:rsidRDefault="00CB12C1" w:rsidP="00967640">
      <w:pPr>
        <w:shd w:val="clear" w:color="auto" w:fill="FFFFFF"/>
        <w:ind w:firstLine="709"/>
        <w:jc w:val="both"/>
        <w:outlineLvl w:val="4"/>
        <w:rPr>
          <w:rFonts w:ascii="Arial" w:hAnsi="Arial" w:cs="Arial"/>
          <w:bCs/>
        </w:rPr>
      </w:pPr>
      <w:r w:rsidRPr="00CB12C1">
        <w:rPr>
          <w:rFonts w:ascii="Arial" w:hAnsi="Arial" w:cs="Arial"/>
          <w:bCs/>
        </w:rPr>
        <w:t>3. Требования к соглашению</w:t>
      </w:r>
    </w:p>
    <w:p w:rsidR="00CB12C1" w:rsidRPr="00CB12C1" w:rsidRDefault="00CB12C1" w:rsidP="00967640">
      <w:pPr>
        <w:shd w:val="clear" w:color="auto" w:fill="FFFFFF"/>
        <w:ind w:firstLine="709"/>
        <w:jc w:val="both"/>
        <w:outlineLvl w:val="4"/>
        <w:rPr>
          <w:rFonts w:ascii="Arial" w:hAnsi="Arial" w:cs="Arial"/>
          <w:bCs/>
        </w:rPr>
      </w:pPr>
      <w:r w:rsidRPr="00CB12C1">
        <w:rPr>
          <w:rFonts w:ascii="Arial" w:hAnsi="Arial" w:cs="Arial"/>
          <w:bCs/>
        </w:rPr>
        <w:t>3.1. Соглашение о передаче части полномочий</w:t>
      </w:r>
    </w:p>
    <w:p w:rsidR="00CB12C1" w:rsidRPr="00CB12C1" w:rsidRDefault="00A023FF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3.1.1</w:t>
      </w:r>
      <w:r w:rsidR="00CB12C1" w:rsidRPr="00CB12C1">
        <w:rPr>
          <w:rFonts w:ascii="Arial" w:hAnsi="Arial" w:cs="Arial"/>
        </w:rPr>
        <w:t>. Условия предоставления иных межбюджетных трансфертов при передаче части полномочий устанавливаются в соглашении о передаче части полномочий.</w:t>
      </w:r>
    </w:p>
    <w:p w:rsidR="00CB12C1" w:rsidRPr="00CB12C1" w:rsidRDefault="00A023FF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3.1.2</w:t>
      </w:r>
      <w:r w:rsidR="00CB12C1" w:rsidRPr="00CB12C1">
        <w:rPr>
          <w:rFonts w:ascii="Arial" w:hAnsi="Arial" w:cs="Arial"/>
        </w:rPr>
        <w:t xml:space="preserve">. В соглашении о передаче части полномочий </w:t>
      </w:r>
      <w:r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 xml:space="preserve"> муниципальному образованию </w:t>
      </w:r>
      <w:r>
        <w:rPr>
          <w:rFonts w:ascii="Arial" w:hAnsi="Arial" w:cs="Arial"/>
        </w:rPr>
        <w:t xml:space="preserve">Нукутский район </w:t>
      </w:r>
      <w:r w:rsidR="00CB12C1" w:rsidRPr="00CB12C1">
        <w:rPr>
          <w:rFonts w:ascii="Arial" w:hAnsi="Arial" w:cs="Arial"/>
        </w:rPr>
        <w:t>в части предоставления иных межбюджетных трансфертов должна содержаться следующая информация: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порядок передачи иных межбюджетных трансфертов на осуществление переданных полномочий;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lastRenderedPageBreak/>
        <w:t>- порядок осуществления контроля за надлежащим использованием иных межбюджетных трансфертов;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финансовые санкции за ненадлежащее исполнение соглашения;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условия и порядок прекращения действия соглашения, в том числе досрочного.</w:t>
      </w:r>
    </w:p>
    <w:p w:rsidR="00CB12C1" w:rsidRPr="00CB12C1" w:rsidRDefault="00CB12C1" w:rsidP="00967640">
      <w:pPr>
        <w:shd w:val="clear" w:color="auto" w:fill="FFFFFF"/>
        <w:ind w:firstLine="709"/>
        <w:jc w:val="both"/>
        <w:outlineLvl w:val="4"/>
        <w:rPr>
          <w:rFonts w:ascii="Arial" w:hAnsi="Arial" w:cs="Arial"/>
          <w:bCs/>
        </w:rPr>
      </w:pPr>
      <w:r w:rsidRPr="00CB12C1">
        <w:rPr>
          <w:rFonts w:ascii="Arial" w:hAnsi="Arial" w:cs="Arial"/>
          <w:bCs/>
        </w:rPr>
        <w:t>3.2. Соглашение о предоставлении иных межбюджетных трансфертов</w:t>
      </w:r>
    </w:p>
    <w:p w:rsidR="00CB12C1" w:rsidRPr="00CB12C1" w:rsidRDefault="00A023FF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CB12C1" w:rsidRPr="00CB12C1">
        <w:rPr>
          <w:rFonts w:ascii="Arial" w:hAnsi="Arial" w:cs="Arial"/>
        </w:rPr>
        <w:t>1. Соглашение о предоставлении иных межбюджетных трансфертов на иные цели должно содержать следующую информацию: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предмет соглашения (цели, на которые передаются иные межбюджетные трансферты);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права и обязанности сторон;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объем иных межбюджетных трансфертов;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порядок передачи иных межбюджетных трансфертов;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порядок осуществления контроля за целевым использованием денежных средств, переданных в виде иных межбюджетных трансфертов;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срок, на который заключается соглашение;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финансовые санкции за ненадлежащее исполнение соглашения;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условия и порядок прекращения действия соглашения, в том числе досрочного.</w:t>
      </w:r>
    </w:p>
    <w:p w:rsidR="00CB12C1" w:rsidRPr="00CB12C1" w:rsidRDefault="00CB12C1" w:rsidP="00967640">
      <w:pPr>
        <w:shd w:val="clear" w:color="auto" w:fill="FFFFFF"/>
        <w:ind w:firstLine="709"/>
        <w:jc w:val="both"/>
        <w:outlineLvl w:val="4"/>
        <w:rPr>
          <w:rFonts w:ascii="Arial" w:hAnsi="Arial" w:cs="Arial"/>
          <w:bCs/>
        </w:rPr>
      </w:pPr>
      <w:r w:rsidRPr="00CB12C1">
        <w:rPr>
          <w:rFonts w:ascii="Arial" w:hAnsi="Arial" w:cs="Arial"/>
          <w:bCs/>
        </w:rPr>
        <w:t>4. Порядок перечисления иных межбюджетных трансфертов</w:t>
      </w:r>
    </w:p>
    <w:p w:rsidR="00CB12C1" w:rsidRPr="00CB12C1" w:rsidRDefault="00A023FF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CB12C1" w:rsidRPr="00CB12C1">
        <w:rPr>
          <w:rFonts w:ascii="Arial" w:hAnsi="Arial" w:cs="Arial"/>
        </w:rPr>
        <w:t xml:space="preserve">. Иные межбюджетные трансферты предоставляются в соответствии со сводной бюджетной росписью </w:t>
      </w:r>
      <w:r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 xml:space="preserve"> в пределах лимитов бюджетных обязательств.</w:t>
      </w:r>
    </w:p>
    <w:p w:rsidR="00CB12C1" w:rsidRPr="00CB12C1" w:rsidRDefault="00967640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CB12C1" w:rsidRPr="00CB12C1">
        <w:rPr>
          <w:rFonts w:ascii="Arial" w:hAnsi="Arial" w:cs="Arial"/>
        </w:rPr>
        <w:t xml:space="preserve">. Финансист администрации </w:t>
      </w:r>
      <w:r w:rsidR="00A023FF"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 xml:space="preserve"> доводит до органов местного самоуправления поселения уведомления о бюджетных ассигнованиях, о лимитах бюджетных обязательств в соответствии с Порядком составления и ведения сводной бюджетной росписи бюджета </w:t>
      </w:r>
      <w:r w:rsidR="00A023FF"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 xml:space="preserve">, утвержденным распоряжением </w:t>
      </w:r>
      <w:r w:rsidR="00A023FF">
        <w:rPr>
          <w:rFonts w:ascii="Arial" w:hAnsi="Arial" w:cs="Arial"/>
        </w:rPr>
        <w:t>Г</w:t>
      </w:r>
      <w:r w:rsidR="00CB12C1" w:rsidRPr="00CB12C1">
        <w:rPr>
          <w:rFonts w:ascii="Arial" w:hAnsi="Arial" w:cs="Arial"/>
        </w:rPr>
        <w:t>лавы</w:t>
      </w:r>
      <w:r w:rsidR="00A023FF">
        <w:rPr>
          <w:rFonts w:ascii="Arial" w:hAnsi="Arial" w:cs="Arial"/>
        </w:rPr>
        <w:t xml:space="preserve"> муниципального образования «Первомайское»</w:t>
      </w:r>
      <w:r w:rsidR="00CB12C1" w:rsidRPr="00CB12C1">
        <w:rPr>
          <w:rFonts w:ascii="Arial" w:hAnsi="Arial" w:cs="Arial"/>
        </w:rPr>
        <w:t>.</w:t>
      </w:r>
    </w:p>
    <w:p w:rsidR="00CB12C1" w:rsidRPr="00CB12C1" w:rsidRDefault="00967640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CB12C1" w:rsidRPr="00CB12C1">
        <w:rPr>
          <w:rFonts w:ascii="Arial" w:hAnsi="Arial" w:cs="Arial"/>
        </w:rPr>
        <w:t>. Для доведения предельных объемов финансирования органы местного самоуправления поселений представляют финансисту: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>- решение о бюджете, подтверждающее целевое направление расходов, осуществляемых за счет предоставленных иных межбюджетных трансфертов;</w:t>
      </w:r>
    </w:p>
    <w:p w:rsidR="00CB12C1" w:rsidRPr="00CB12C1" w:rsidRDefault="00CB12C1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12C1">
        <w:rPr>
          <w:rFonts w:ascii="Arial" w:hAnsi="Arial" w:cs="Arial"/>
        </w:rPr>
        <w:t xml:space="preserve">- документы в соответствии с перечнем, установленным Порядком исполнения бюджета </w:t>
      </w:r>
      <w:r w:rsidR="00967640">
        <w:rPr>
          <w:rFonts w:ascii="Arial" w:hAnsi="Arial" w:cs="Arial"/>
        </w:rPr>
        <w:t>муниципального образования «Первомайское»</w:t>
      </w:r>
      <w:r w:rsidRPr="00CB12C1">
        <w:rPr>
          <w:rFonts w:ascii="Arial" w:hAnsi="Arial" w:cs="Arial"/>
        </w:rPr>
        <w:t xml:space="preserve"> по расходам (в части исполнения бюджетных обязательств на оказание муниципальных услуг, предоставление бюджетных инвестиций юридическим лицам, субсидий юридическим лицам), учета бюджетных обязательств, приостановления санкционирования оплаты денежных обязательств бюджетного учреждения.</w:t>
      </w:r>
    </w:p>
    <w:p w:rsidR="00CB12C1" w:rsidRPr="00CB12C1" w:rsidRDefault="00967640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CB12C1" w:rsidRPr="00CB12C1">
        <w:rPr>
          <w:rFonts w:ascii="Arial" w:hAnsi="Arial" w:cs="Arial"/>
        </w:rPr>
        <w:t>. Финансист в течение трех рабочих дней со дня поступления документов проводит проверку представленных документов, доводит до органов местного самоуправления поселений предельные объемы финансирования или при наличии замечаний возвращает документы с указанием причин, послуживших основанием для возврата.</w:t>
      </w:r>
    </w:p>
    <w:p w:rsidR="00CB12C1" w:rsidRPr="00CB12C1" w:rsidRDefault="00967640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CB12C1" w:rsidRPr="00CB12C1">
        <w:rPr>
          <w:rFonts w:ascii="Arial" w:hAnsi="Arial" w:cs="Arial"/>
        </w:rPr>
        <w:t xml:space="preserve">. Санкционирование перечисления иных межбюджетных трансфертов осуществляется </w:t>
      </w:r>
      <w:r>
        <w:rPr>
          <w:rFonts w:ascii="Arial" w:hAnsi="Arial" w:cs="Arial"/>
        </w:rPr>
        <w:t>Главой</w:t>
      </w:r>
      <w:r w:rsidR="00CB12C1" w:rsidRPr="00CB12C1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муниципального образования «Первомайское»</w:t>
      </w:r>
      <w:r w:rsidR="00CB12C1" w:rsidRPr="00CB12C1">
        <w:rPr>
          <w:rFonts w:ascii="Arial" w:hAnsi="Arial" w:cs="Arial"/>
        </w:rPr>
        <w:t>. Перечисление иных межбюджетных трансфертов осуществляется с лицевого счета бюджета Управления Федерального казначейства по Иркутской области.</w:t>
      </w:r>
    </w:p>
    <w:p w:rsidR="00CB12C1" w:rsidRPr="00CB12C1" w:rsidRDefault="00CB12C1" w:rsidP="00967640">
      <w:pPr>
        <w:shd w:val="clear" w:color="auto" w:fill="FFFFFF"/>
        <w:ind w:firstLine="709"/>
        <w:jc w:val="both"/>
        <w:outlineLvl w:val="4"/>
        <w:rPr>
          <w:rFonts w:ascii="Arial" w:hAnsi="Arial" w:cs="Arial"/>
          <w:bCs/>
        </w:rPr>
      </w:pPr>
      <w:r w:rsidRPr="00CB12C1">
        <w:rPr>
          <w:rFonts w:ascii="Arial" w:hAnsi="Arial" w:cs="Arial"/>
          <w:bCs/>
        </w:rPr>
        <w:t>5. Контроль за использованием иных межбюджетных трансфертов</w:t>
      </w:r>
    </w:p>
    <w:p w:rsidR="00CB12C1" w:rsidRPr="00CB12C1" w:rsidRDefault="00967640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CB12C1" w:rsidRPr="00CB12C1">
        <w:rPr>
          <w:rFonts w:ascii="Arial" w:hAnsi="Arial" w:cs="Arial"/>
        </w:rPr>
        <w:t>. Контроль за использованием финансовых средств осуществляется ведущим специалистом.</w:t>
      </w:r>
    </w:p>
    <w:p w:rsidR="00CB12C1" w:rsidRPr="00CB12C1" w:rsidRDefault="00967640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</w:t>
      </w:r>
      <w:r w:rsidR="00CB12C1" w:rsidRPr="00CB12C1">
        <w:rPr>
          <w:rFonts w:ascii="Arial" w:hAnsi="Arial" w:cs="Arial"/>
        </w:rPr>
        <w:t>. Расходование средств, переданных в виде иных межбюджетных трансфертов на цели, не предусмотренные соглашением, не допускается.</w:t>
      </w:r>
    </w:p>
    <w:p w:rsidR="00CB12C1" w:rsidRPr="00CB12C1" w:rsidRDefault="00967640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="00CB12C1" w:rsidRPr="00CB12C1">
        <w:rPr>
          <w:rFonts w:ascii="Arial" w:hAnsi="Arial" w:cs="Arial"/>
        </w:rPr>
        <w:t xml:space="preserve">. Органы местного самоуправления </w:t>
      </w:r>
      <w:r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 xml:space="preserve">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CB12C1" w:rsidRPr="00CB12C1" w:rsidRDefault="00CB12C1" w:rsidP="00967640">
      <w:pPr>
        <w:shd w:val="clear" w:color="auto" w:fill="FFFFFF"/>
        <w:ind w:firstLine="709"/>
        <w:jc w:val="both"/>
        <w:outlineLvl w:val="4"/>
        <w:rPr>
          <w:rFonts w:ascii="Arial" w:hAnsi="Arial" w:cs="Arial"/>
          <w:bCs/>
        </w:rPr>
      </w:pPr>
      <w:r w:rsidRPr="00CB12C1">
        <w:rPr>
          <w:rFonts w:ascii="Arial" w:hAnsi="Arial" w:cs="Arial"/>
          <w:bCs/>
        </w:rPr>
        <w:t>6. Заключительные положения</w:t>
      </w:r>
    </w:p>
    <w:p w:rsidR="00CB12C1" w:rsidRPr="00CB12C1" w:rsidRDefault="00967640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CB12C1" w:rsidRPr="00CB12C1">
        <w:rPr>
          <w:rFonts w:ascii="Arial" w:hAnsi="Arial" w:cs="Arial"/>
        </w:rPr>
        <w:t xml:space="preserve">. Соглашения заключаются между администрацией </w:t>
      </w:r>
      <w:r>
        <w:rPr>
          <w:rFonts w:ascii="Arial" w:hAnsi="Arial" w:cs="Arial"/>
        </w:rPr>
        <w:t>муниципального образования «Первомайское»</w:t>
      </w:r>
      <w:r w:rsidR="00CB12C1" w:rsidRPr="00CB12C1">
        <w:rPr>
          <w:rFonts w:ascii="Arial" w:hAnsi="Arial" w:cs="Arial"/>
        </w:rPr>
        <w:t xml:space="preserve"> и администрацией </w:t>
      </w:r>
      <w:r>
        <w:rPr>
          <w:rFonts w:ascii="Arial" w:hAnsi="Arial" w:cs="Arial"/>
        </w:rPr>
        <w:t>муниципального образования Нукутский район</w:t>
      </w:r>
      <w:r w:rsidR="00CB12C1" w:rsidRPr="00CB12C1">
        <w:rPr>
          <w:rFonts w:ascii="Arial" w:hAnsi="Arial" w:cs="Arial"/>
        </w:rPr>
        <w:t>.</w:t>
      </w:r>
    </w:p>
    <w:p w:rsidR="00CB12C1" w:rsidRPr="00CB12C1" w:rsidRDefault="00967640" w:rsidP="0096764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B12C1" w:rsidRPr="00CB12C1">
        <w:rPr>
          <w:rFonts w:ascii="Arial" w:hAnsi="Arial" w:cs="Arial"/>
        </w:rPr>
        <w:t xml:space="preserve">2. Подготовку соглашений осуществляют уполномоченные органы администрации </w:t>
      </w:r>
      <w:r>
        <w:rPr>
          <w:rFonts w:ascii="Arial" w:hAnsi="Arial" w:cs="Arial"/>
        </w:rPr>
        <w:t>муниципального образования «Первомайское»</w:t>
      </w:r>
      <w:r w:rsidRPr="00CB12C1">
        <w:rPr>
          <w:rFonts w:ascii="Arial" w:hAnsi="Arial" w:cs="Arial"/>
        </w:rPr>
        <w:t xml:space="preserve"> и администрацией </w:t>
      </w:r>
      <w:r>
        <w:rPr>
          <w:rFonts w:ascii="Arial" w:hAnsi="Arial" w:cs="Arial"/>
        </w:rPr>
        <w:t>муниципального образования Нукутский район</w:t>
      </w:r>
      <w:r w:rsidRPr="00CB12C1">
        <w:rPr>
          <w:rFonts w:ascii="Arial" w:hAnsi="Arial" w:cs="Arial"/>
        </w:rPr>
        <w:t>.</w:t>
      </w:r>
    </w:p>
    <w:sectPr w:rsidR="00CB12C1" w:rsidRPr="00CB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D"/>
    <w:rsid w:val="0011052F"/>
    <w:rsid w:val="001528BD"/>
    <w:rsid w:val="001617D2"/>
    <w:rsid w:val="0025031C"/>
    <w:rsid w:val="00252ED2"/>
    <w:rsid w:val="003662A7"/>
    <w:rsid w:val="005551BA"/>
    <w:rsid w:val="00616C90"/>
    <w:rsid w:val="006331F8"/>
    <w:rsid w:val="00852580"/>
    <w:rsid w:val="00967640"/>
    <w:rsid w:val="009F2214"/>
    <w:rsid w:val="00A023FF"/>
    <w:rsid w:val="00A77E56"/>
    <w:rsid w:val="00A82530"/>
    <w:rsid w:val="00AA1523"/>
    <w:rsid w:val="00B66C71"/>
    <w:rsid w:val="00C4353B"/>
    <w:rsid w:val="00CA247A"/>
    <w:rsid w:val="00CA320D"/>
    <w:rsid w:val="00CB12C1"/>
    <w:rsid w:val="00EA655B"/>
    <w:rsid w:val="00EC3786"/>
    <w:rsid w:val="00F62C16"/>
    <w:rsid w:val="00F913B0"/>
    <w:rsid w:val="00FE07D0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66B1-B50B-4FE1-9639-C3463B2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8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2017-05-16T09:08:00Z</dcterms:created>
  <dcterms:modified xsi:type="dcterms:W3CDTF">2017-05-24T11:45:00Z</dcterms:modified>
</cp:coreProperties>
</file>