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EA0" w:rsidRDefault="000F7EA0"/>
    <w:tbl>
      <w:tblPr>
        <w:tblStyle w:val="a3"/>
        <w:tblW w:w="152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77"/>
        <w:gridCol w:w="5046"/>
        <w:gridCol w:w="5290"/>
      </w:tblGrid>
      <w:tr w:rsidR="00E15478" w:rsidRPr="009A2892" w:rsidTr="00E15478">
        <w:trPr>
          <w:trHeight w:val="10183"/>
        </w:trPr>
        <w:tc>
          <w:tcPr>
            <w:tcW w:w="4877" w:type="dxa"/>
          </w:tcPr>
          <w:p w:rsidR="000F7EA0" w:rsidRDefault="000F7EA0" w:rsidP="009D643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F4FA6" w:rsidRPr="009D6433" w:rsidRDefault="007D7A62" w:rsidP="009D643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64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КАЖДЫЙ РАБОТОДАТЕЛЬ ДОЛЖЕН ЗНАТЬ!</w:t>
            </w:r>
          </w:p>
          <w:p w:rsidR="007D7A62" w:rsidRPr="009A2892" w:rsidRDefault="007D7A62" w:rsidP="009D64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7A62" w:rsidRPr="009A2892" w:rsidRDefault="007D7A62" w:rsidP="009D6433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9A2892"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В соответствии с ч. 4 ст. 12 </w:t>
            </w:r>
            <w:r w:rsidRPr="009A2892">
              <w:rPr>
                <w:b w:val="0"/>
                <w:bCs w:val="0"/>
                <w:color w:val="000000"/>
                <w:sz w:val="18"/>
                <w:szCs w:val="18"/>
              </w:rPr>
              <w:t>Федерального закона "О противодействии коррупции" N 273-ФЗ от 25.12.2008 р</w:t>
            </w:r>
            <w:r w:rsidRPr="009A2892"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аботодатель при заключении трудового или гражданско-правового договора на выполнение работ (оказание услуг)</w:t>
            </w:r>
            <w:r w:rsidR="00C0073C" w:rsidRPr="009A2892"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 стоимостью более ста тысяч рублей с гражданином, замещавшим должности государственной или муниципальной службы,</w:t>
            </w:r>
            <w:r w:rsidRPr="009A2892"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 </w:t>
            </w:r>
            <w:hyperlink r:id="rId5" w:anchor="dst100007" w:history="1">
              <w:r w:rsidRPr="009A2892">
                <w:rPr>
                  <w:rStyle w:val="a4"/>
                  <w:b w:val="0"/>
                  <w:bCs w:val="0"/>
                  <w:color w:val="1A0DAB"/>
                  <w:sz w:val="18"/>
                  <w:szCs w:val="18"/>
                  <w:shd w:val="clear" w:color="auto" w:fill="FFFFFF"/>
                </w:rPr>
                <w:t>перечень</w:t>
              </w:r>
            </w:hyperlink>
            <w:r w:rsidRPr="009A2892"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 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 </w:t>
            </w:r>
            <w:hyperlink r:id="rId6" w:anchor="dst100009" w:history="1">
              <w:r w:rsidRPr="009A2892">
                <w:rPr>
                  <w:rStyle w:val="a4"/>
                  <w:b w:val="0"/>
                  <w:bCs w:val="0"/>
                  <w:color w:val="1A0DAB"/>
                  <w:sz w:val="18"/>
                  <w:szCs w:val="18"/>
                  <w:shd w:val="clear" w:color="auto" w:fill="FFFFFF"/>
                </w:rPr>
                <w:t>порядке</w:t>
              </w:r>
            </w:hyperlink>
            <w:r w:rsidRPr="009A2892"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, устанавливаемом нормативными правовыми актами Российской Федерации.</w:t>
            </w:r>
          </w:p>
          <w:p w:rsidR="009A2892" w:rsidRDefault="007D7A62" w:rsidP="009D6433">
            <w:pPr>
              <w:pStyle w:val="a5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color w:val="000000"/>
                <w:sz w:val="18"/>
                <w:szCs w:val="18"/>
              </w:rPr>
            </w:pPr>
            <w:r w:rsidRPr="009A2892">
              <w:rPr>
                <w:color w:val="000000"/>
                <w:sz w:val="18"/>
                <w:szCs w:val="18"/>
                <w:shd w:val="clear" w:color="auto" w:fill="FFFFFF"/>
              </w:rPr>
              <w:t>За невыполнение указанного требования закона наступает административная ответственность</w:t>
            </w:r>
            <w:r w:rsidR="009A2892" w:rsidRPr="009A2892">
              <w:rPr>
                <w:color w:val="000000"/>
                <w:sz w:val="18"/>
                <w:szCs w:val="18"/>
                <w:shd w:val="clear" w:color="auto" w:fill="FFFFFF"/>
              </w:rPr>
              <w:t>,</w:t>
            </w:r>
            <w:r w:rsidRPr="009A2892">
              <w:rPr>
                <w:color w:val="000000"/>
                <w:sz w:val="18"/>
                <w:szCs w:val="18"/>
                <w:shd w:val="clear" w:color="auto" w:fill="FFFFFF"/>
              </w:rPr>
              <w:t xml:space="preserve"> предусмотренная ст. 19.29 </w:t>
            </w:r>
            <w:r w:rsidR="00C0073C" w:rsidRPr="009A2892">
              <w:rPr>
                <w:color w:val="000000"/>
                <w:sz w:val="18"/>
                <w:szCs w:val="18"/>
                <w:shd w:val="clear" w:color="auto" w:fill="FFFFFF"/>
              </w:rPr>
              <w:t>«</w:t>
            </w:r>
            <w:r w:rsidR="009A2892" w:rsidRPr="009A2892">
              <w:rPr>
                <w:color w:val="000000"/>
                <w:sz w:val="18"/>
                <w:szCs w:val="18"/>
                <w:shd w:val="clear" w:color="auto" w:fill="FFFFFF"/>
              </w:rPr>
      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      </w:r>
            <w:r w:rsidR="00C0073C" w:rsidRPr="009A2892">
              <w:rPr>
                <w:color w:val="000000"/>
                <w:sz w:val="18"/>
                <w:szCs w:val="18"/>
                <w:shd w:val="clear" w:color="auto" w:fill="FFFFFF"/>
              </w:rPr>
              <w:t>»</w:t>
            </w:r>
            <w:r w:rsidR="009A2892" w:rsidRPr="009A2892">
              <w:rPr>
                <w:color w:val="000000"/>
                <w:sz w:val="18"/>
                <w:szCs w:val="18"/>
                <w:shd w:val="clear" w:color="auto" w:fill="FFFFFF"/>
              </w:rPr>
              <w:t xml:space="preserve"> КоАП РФ в виде наложения административного штрафа на граждан в </w:t>
            </w:r>
            <w:r w:rsidR="009A2892" w:rsidRPr="009A2892">
              <w:rPr>
                <w:color w:val="000000"/>
                <w:sz w:val="18"/>
                <w:szCs w:val="18"/>
              </w:rPr>
              <w:t>размере от двух тысяч до четырех тысяч рублей; на </w:t>
            </w:r>
            <w:hyperlink r:id="rId7" w:anchor="dst100059" w:history="1">
              <w:r w:rsidR="009A2892" w:rsidRPr="009A2892">
                <w:rPr>
                  <w:rStyle w:val="a4"/>
                  <w:color w:val="1A0DAB"/>
                  <w:sz w:val="18"/>
                  <w:szCs w:val="18"/>
                </w:rPr>
                <w:t>должностных лиц</w:t>
              </w:r>
            </w:hyperlink>
            <w:r w:rsidR="009A2892" w:rsidRPr="009A2892">
              <w:rPr>
                <w:color w:val="000000"/>
                <w:sz w:val="18"/>
                <w:szCs w:val="18"/>
              </w:rPr>
              <w:t> - от двадцати тысяч до пятидесяти тысяч рублей; на юридических лиц - от ста тысяч до пятисот тысяч рублей.</w:t>
            </w:r>
          </w:p>
          <w:p w:rsidR="000F7EA0" w:rsidRDefault="000F7EA0" w:rsidP="009D6433">
            <w:pPr>
              <w:pStyle w:val="a5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color w:val="000000"/>
                <w:sz w:val="18"/>
                <w:szCs w:val="18"/>
              </w:rPr>
            </w:pPr>
          </w:p>
          <w:p w:rsidR="009D6433" w:rsidRPr="009A2892" w:rsidRDefault="009D6433" w:rsidP="009D6433">
            <w:pPr>
              <w:pStyle w:val="a5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color w:val="000000"/>
                <w:sz w:val="18"/>
                <w:szCs w:val="18"/>
              </w:rPr>
            </w:pPr>
          </w:p>
          <w:p w:rsidR="009A2892" w:rsidRPr="009A2892" w:rsidRDefault="009D6433" w:rsidP="009D64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shd w:val="clear" w:color="auto" w:fill="FFFFFF"/>
                <w:lang w:eastAsia="ru-RU"/>
              </w:rPr>
              <w:drawing>
                <wp:inline distT="0" distB="0" distL="0" distR="0" wp14:anchorId="180C3734">
                  <wp:extent cx="2371725" cy="12096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6" w:type="dxa"/>
          </w:tcPr>
          <w:p w:rsidR="000F7EA0" w:rsidRDefault="000F7EA0" w:rsidP="009A289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F4FA6" w:rsidRPr="009D6433" w:rsidRDefault="000F4FA6" w:rsidP="009A289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4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 МОЖЕТЕ ОСТАНОВИТЬ КОРРУПЦИЮ</w:t>
            </w:r>
          </w:p>
          <w:p w:rsidR="009A2892" w:rsidRDefault="009A2892" w:rsidP="009A2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92" w:rsidRDefault="009A2892" w:rsidP="009A2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92" w:rsidRDefault="009A2892" w:rsidP="009A2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92" w:rsidRDefault="009A2892" w:rsidP="009A2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7680A7">
                  <wp:extent cx="3535045" cy="1590675"/>
                  <wp:effectExtent l="0" t="0" r="825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0062" cy="15974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A2892" w:rsidRPr="009A2892" w:rsidRDefault="009A2892" w:rsidP="009A2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0F4FA6" w:rsidRPr="009A2892" w:rsidRDefault="000F4FA6" w:rsidP="009A28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FA6" w:rsidRPr="009D6433" w:rsidRDefault="000F4FA6" w:rsidP="009A289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9D64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СООБЩЕНИЯ  О</w:t>
            </w:r>
            <w:proofErr w:type="gramEnd"/>
            <w:r w:rsidRPr="009D64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ФАКТАХ КОРРУПЦИИ ПРИНИМАЮТСЯ ПО ТЕЛЕФОНУ</w:t>
            </w:r>
          </w:p>
          <w:p w:rsidR="000F4FA6" w:rsidRPr="009D6433" w:rsidRDefault="000F4FA6" w:rsidP="009A289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64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ПРОКУРУТУРЕ НУКУТСКОГО РАЙОНА</w:t>
            </w:r>
          </w:p>
          <w:p w:rsidR="000F4FA6" w:rsidRPr="009A2892" w:rsidRDefault="000F4FA6" w:rsidP="009A28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4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8-395-49-21-2-54</w:t>
            </w:r>
            <w:r w:rsidRPr="009A2892">
              <w:rPr>
                <w:rFonts w:ascii="Times New Roman" w:hAnsi="Times New Roman" w:cs="Times New Roman"/>
                <w:sz w:val="18"/>
                <w:szCs w:val="18"/>
              </w:rPr>
              <w:t xml:space="preserve"> (В РАБОЧЕЕ ВРЕМЯ)</w:t>
            </w:r>
          </w:p>
          <w:p w:rsidR="000F4FA6" w:rsidRPr="009A2892" w:rsidRDefault="000F4FA6" w:rsidP="009A28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892">
              <w:rPr>
                <w:rFonts w:ascii="Times New Roman" w:hAnsi="Times New Roman" w:cs="Times New Roman"/>
                <w:sz w:val="18"/>
                <w:szCs w:val="18"/>
              </w:rPr>
              <w:t>А ТАКЖЕ ПО АДРЕСУ:</w:t>
            </w:r>
          </w:p>
          <w:p w:rsidR="000F4FA6" w:rsidRPr="009A2892" w:rsidRDefault="000F4FA6" w:rsidP="009A28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892">
              <w:rPr>
                <w:rFonts w:ascii="Times New Roman" w:hAnsi="Times New Roman" w:cs="Times New Roman"/>
                <w:sz w:val="18"/>
                <w:szCs w:val="18"/>
              </w:rPr>
              <w:t xml:space="preserve">669401, </w:t>
            </w:r>
            <w:proofErr w:type="spellStart"/>
            <w:r w:rsidRPr="009A2892">
              <w:rPr>
                <w:rFonts w:ascii="Times New Roman" w:hAnsi="Times New Roman" w:cs="Times New Roman"/>
                <w:sz w:val="18"/>
                <w:szCs w:val="18"/>
              </w:rPr>
              <w:t>Нукутский</w:t>
            </w:r>
            <w:proofErr w:type="spellEnd"/>
            <w:r w:rsidRPr="009A2892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9A2892">
              <w:rPr>
                <w:rFonts w:ascii="Times New Roman" w:hAnsi="Times New Roman" w:cs="Times New Roman"/>
                <w:sz w:val="18"/>
                <w:szCs w:val="18"/>
              </w:rPr>
              <w:t>п.Новонукутский</w:t>
            </w:r>
            <w:proofErr w:type="spellEnd"/>
            <w:r w:rsidRPr="009A2892">
              <w:rPr>
                <w:rFonts w:ascii="Times New Roman" w:hAnsi="Times New Roman" w:cs="Times New Roman"/>
                <w:sz w:val="18"/>
                <w:szCs w:val="18"/>
              </w:rPr>
              <w:t>, ул. Ленина, 22-а</w:t>
            </w:r>
          </w:p>
          <w:p w:rsidR="000F4FA6" w:rsidRPr="009A2892" w:rsidRDefault="000F4FA6" w:rsidP="009A28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892">
              <w:rPr>
                <w:rFonts w:ascii="Times New Roman" w:hAnsi="Times New Roman" w:cs="Times New Roman"/>
                <w:sz w:val="18"/>
                <w:szCs w:val="18"/>
              </w:rPr>
              <w:t>На адрес электронной почты:</w:t>
            </w:r>
          </w:p>
          <w:p w:rsidR="000F4FA6" w:rsidRPr="009D6433" w:rsidRDefault="0005422A" w:rsidP="009A289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hyperlink r:id="rId10" w:history="1">
              <w:r w:rsidR="007D7A62" w:rsidRPr="009D6433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8"/>
                  <w:szCs w:val="18"/>
                  <w:lang w:val="en-US"/>
                </w:rPr>
                <w:t>NUK@38.mailop.ru</w:t>
              </w:r>
            </w:hyperlink>
          </w:p>
          <w:p w:rsidR="007D7A62" w:rsidRPr="009D6433" w:rsidRDefault="007D7A62" w:rsidP="009A289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0F4FA6" w:rsidRPr="009A2892" w:rsidRDefault="009D6433" w:rsidP="009A2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B5CA1D0">
                  <wp:extent cx="3638550" cy="12763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0" w:type="dxa"/>
          </w:tcPr>
          <w:p w:rsidR="00E811BE" w:rsidRPr="00E811BE" w:rsidRDefault="00E811BE" w:rsidP="009A289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811BE" w:rsidRPr="00E811BE" w:rsidRDefault="00E811BE" w:rsidP="009A289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11BE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91B2642">
                  <wp:extent cx="1838325" cy="91440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811BE" w:rsidRPr="00E811BE" w:rsidRDefault="00E811BE" w:rsidP="009A289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F4FA6" w:rsidRDefault="000F4FA6" w:rsidP="009A289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11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ГЕНЕРАЛЬНАЯ ПРОКУРАТУРА РОССИЙСКОЙ ФЕДЕРАЦИИ</w:t>
            </w:r>
          </w:p>
          <w:p w:rsidR="00E811BE" w:rsidRPr="00E811BE" w:rsidRDefault="00E811BE" w:rsidP="009A289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F4FA6" w:rsidRDefault="000F4FA6" w:rsidP="009A289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11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ПРОКУРАТУРА ИРКУТСКОЙ ОБЛАСТИ</w:t>
            </w:r>
          </w:p>
          <w:p w:rsidR="00E811BE" w:rsidRPr="00E811BE" w:rsidRDefault="00E811BE" w:rsidP="009A289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F4FA6" w:rsidRPr="00E811BE" w:rsidRDefault="000F4FA6" w:rsidP="009A289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11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ПРОКУРАТУРА НУКУТСКОГО РАЙОНА</w:t>
            </w:r>
          </w:p>
          <w:p w:rsidR="000F4FA6" w:rsidRPr="00E811BE" w:rsidRDefault="000F4FA6" w:rsidP="009A289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0687D" w:rsidRDefault="00E0687D" w:rsidP="009A289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E0687D" w:rsidRDefault="00E0687D" w:rsidP="009A289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E0687D" w:rsidRDefault="00E0687D" w:rsidP="009A289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E0687D" w:rsidRDefault="00E0687D" w:rsidP="009A289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0F4FA6" w:rsidRPr="0046407F" w:rsidRDefault="000F4FA6" w:rsidP="009A2892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46407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ПАМЯТКА</w:t>
            </w:r>
          </w:p>
          <w:p w:rsidR="0046407F" w:rsidRPr="0046407F" w:rsidRDefault="0046407F" w:rsidP="009A2892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46407F" w:rsidRPr="0046407F" w:rsidRDefault="000F4FA6" w:rsidP="009A2892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46407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ЧТО НУЖНО ЗНАТЬ </w:t>
            </w:r>
          </w:p>
          <w:p w:rsidR="0046407F" w:rsidRPr="0046407F" w:rsidRDefault="0046407F" w:rsidP="009A2892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0F4FA6" w:rsidRPr="0046407F" w:rsidRDefault="000F4FA6" w:rsidP="009A2892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46407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 КОРРУПЦИИ</w:t>
            </w:r>
          </w:p>
          <w:p w:rsidR="000F4FA6" w:rsidRPr="00E811BE" w:rsidRDefault="000F4FA6" w:rsidP="009A289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4B3F91" w:rsidRPr="009A2892" w:rsidRDefault="004B3F91" w:rsidP="000F7EA0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</w:p>
    <w:sectPr w:rsidR="004B3F91" w:rsidRPr="009A2892" w:rsidSect="000F7EA0">
      <w:pgSz w:w="16838" w:h="11906" w:orient="landscape"/>
      <w:pgMar w:top="426" w:right="67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6"/>
    <w:rsid w:val="0005422A"/>
    <w:rsid w:val="000F4FA6"/>
    <w:rsid w:val="000F7EA0"/>
    <w:rsid w:val="00394086"/>
    <w:rsid w:val="0046407F"/>
    <w:rsid w:val="004B3F91"/>
    <w:rsid w:val="005A391E"/>
    <w:rsid w:val="007D7A62"/>
    <w:rsid w:val="009A2892"/>
    <w:rsid w:val="009D6433"/>
    <w:rsid w:val="00C0073C"/>
    <w:rsid w:val="00E0687D"/>
    <w:rsid w:val="00E15478"/>
    <w:rsid w:val="00E8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1FAB"/>
  <w15:chartTrackingRefBased/>
  <w15:docId w15:val="{16197353-69D7-4D27-BC2D-6F5B74BF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7A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D7A6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D7A6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7D7A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9A2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4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4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2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208048/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nsultant.ru/document/cons_doc_LAW_357696/9a3f511df92f08a5331793e6d3d737a33de7e75d/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www.consultant.ru/document/cons_doc_LAW_102793/" TargetMode="External"/><Relationship Id="rId10" Type="http://schemas.openxmlformats.org/officeDocument/2006/relationships/hyperlink" Target="mailto:NUK@38.mailop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1068A-AA45-4EEA-8932-650D689F6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Зубаирова Наталья Викторовна</cp:lastModifiedBy>
  <cp:revision>8</cp:revision>
  <cp:lastPrinted>2023-11-14T09:33:00Z</cp:lastPrinted>
  <dcterms:created xsi:type="dcterms:W3CDTF">2023-11-14T08:08:00Z</dcterms:created>
  <dcterms:modified xsi:type="dcterms:W3CDTF">2023-11-14T09:33:00Z</dcterms:modified>
</cp:coreProperties>
</file>