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B3" w:rsidRDefault="00797E06">
      <w:pPr>
        <w:pStyle w:val="10"/>
        <w:spacing w:before="0" w:after="0"/>
        <w:rPr>
          <w:color w:val="000000"/>
          <w:sz w:val="28"/>
        </w:rPr>
      </w:pPr>
      <w:r>
        <w:rPr>
          <w:color w:val="000000"/>
          <w:sz w:val="28"/>
        </w:rPr>
        <w:t>РОССИЙСКАЯ ФЕДЕРАЦИЯ</w:t>
      </w:r>
    </w:p>
    <w:p w:rsidR="002373B3" w:rsidRDefault="00797E06">
      <w:pPr>
        <w:pStyle w:val="10"/>
        <w:spacing w:before="0" w:after="0"/>
        <w:rPr>
          <w:color w:val="000000"/>
          <w:sz w:val="28"/>
        </w:rPr>
      </w:pPr>
      <w:r>
        <w:rPr>
          <w:color w:val="000000"/>
          <w:sz w:val="28"/>
        </w:rPr>
        <w:t>ИРКУТСКАЯ ОБЛАСТЬ</w:t>
      </w:r>
    </w:p>
    <w:p w:rsidR="002373B3" w:rsidRDefault="00797E06">
      <w:pPr>
        <w:pStyle w:val="10"/>
        <w:spacing w:before="0" w:after="0"/>
        <w:rPr>
          <w:color w:val="000000"/>
          <w:sz w:val="28"/>
        </w:rPr>
      </w:pPr>
      <w:r>
        <w:rPr>
          <w:color w:val="000000"/>
          <w:sz w:val="28"/>
        </w:rPr>
        <w:t xml:space="preserve">муниципальное образование «Первомайское»  </w:t>
      </w:r>
    </w:p>
    <w:p w:rsidR="002373B3" w:rsidRDefault="002373B3">
      <w:pPr>
        <w:pStyle w:val="10"/>
        <w:spacing w:before="0" w:after="0"/>
        <w:rPr>
          <w:color w:val="000000"/>
          <w:sz w:val="28"/>
        </w:rPr>
      </w:pPr>
    </w:p>
    <w:p w:rsidR="002373B3" w:rsidRDefault="00797E06">
      <w:pPr>
        <w:pStyle w:val="10"/>
        <w:spacing w:before="0" w:after="0"/>
        <w:rPr>
          <w:color w:val="000000"/>
          <w:sz w:val="28"/>
        </w:rPr>
      </w:pPr>
      <w:r>
        <w:rPr>
          <w:color w:val="000000"/>
          <w:sz w:val="28"/>
        </w:rPr>
        <w:t>ПОСТАНОВЛЕНИЕ</w:t>
      </w:r>
    </w:p>
    <w:p w:rsidR="002373B3" w:rsidRDefault="002373B3">
      <w:pPr>
        <w:pStyle w:val="10"/>
        <w:spacing w:before="0" w:after="0"/>
        <w:rPr>
          <w:color w:val="000000"/>
          <w:sz w:val="28"/>
        </w:rPr>
      </w:pPr>
    </w:p>
    <w:p w:rsidR="002373B3" w:rsidRDefault="00797E06">
      <w:pPr>
        <w:pStyle w:val="10"/>
        <w:spacing w:before="0" w:after="0"/>
        <w:rPr>
          <w:b w:val="0"/>
          <w:color w:val="000000"/>
        </w:rPr>
      </w:pPr>
      <w:r>
        <w:rPr>
          <w:b w:val="0"/>
          <w:color w:val="000000"/>
        </w:rPr>
        <w:t>«22» января 2024 г.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proofErr w:type="gramStart"/>
      <w:r>
        <w:rPr>
          <w:b w:val="0"/>
          <w:color w:val="000000"/>
        </w:rPr>
        <w:t>№</w:t>
      </w:r>
      <w:r w:rsidR="004C62CA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 4</w:t>
      </w:r>
      <w:proofErr w:type="gramEnd"/>
      <w:r>
        <w:rPr>
          <w:b w:val="0"/>
          <w:color w:val="000000"/>
        </w:rPr>
        <w:t xml:space="preserve">  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 xml:space="preserve"> с. Первомайское </w:t>
      </w:r>
    </w:p>
    <w:p w:rsidR="002373B3" w:rsidRDefault="002373B3">
      <w:pPr>
        <w:pStyle w:val="10"/>
        <w:rPr>
          <w:color w:val="000000"/>
          <w:sz w:val="26"/>
        </w:rPr>
      </w:pPr>
    </w:p>
    <w:p w:rsidR="002373B3" w:rsidRDefault="00797E06">
      <w:pPr>
        <w:pStyle w:val="10"/>
        <w:spacing w:before="0" w:after="0"/>
        <w:rPr>
          <w:color w:val="000000"/>
        </w:rPr>
      </w:pPr>
      <w:r>
        <w:rPr>
          <w:color w:val="000000"/>
        </w:rPr>
        <w:t>Об утверждении порядка определения размера компенсационной стоимости, осуществления компенсационного озеленения в случаях уничтожения, повреждения</w:t>
      </w:r>
      <w:r>
        <w:rPr>
          <w:rFonts w:ascii="Times New Roman" w:hAnsi="Times New Roman"/>
          <w:b w:val="0"/>
          <w:color w:val="000000"/>
        </w:rPr>
        <w:t xml:space="preserve"> </w:t>
      </w:r>
      <w:r>
        <w:rPr>
          <w:color w:val="000000"/>
        </w:rPr>
        <w:t>зеленых насаждений, обрезки, пересадки деревьев, кустарников, образующих единый зелёный фонд</w:t>
      </w:r>
    </w:p>
    <w:p w:rsidR="002373B3" w:rsidRDefault="00797E06">
      <w:pPr>
        <w:pStyle w:val="10"/>
        <w:spacing w:before="0" w:after="0"/>
        <w:rPr>
          <w:color w:val="000000"/>
        </w:rPr>
      </w:pPr>
      <w:r>
        <w:rPr>
          <w:color w:val="000000"/>
        </w:rPr>
        <w:t xml:space="preserve"> муниципального образования «Первомайское» </w:t>
      </w:r>
    </w:p>
    <w:p w:rsidR="002373B3" w:rsidRDefault="002373B3"/>
    <w:p w:rsidR="002373B3" w:rsidRDefault="00797E06">
      <w:r>
        <w:rPr>
          <w:rFonts w:ascii="Times New Roman" w:hAnsi="Times New Roman"/>
        </w:rPr>
        <w:t>В целях обеспечения сохранения, развития и восстановления зеленого фонда муниципального образования Первомайское», руководствуясь статьёй </w:t>
      </w:r>
      <w:hyperlink r:id="rId6" w:history="1">
        <w:r>
          <w:rPr>
            <w:rFonts w:ascii="Times New Roman" w:hAnsi="Times New Roman"/>
          </w:rPr>
          <w:t>14</w:t>
        </w:r>
      </w:hyperlink>
      <w:r>
        <w:rPr>
          <w:rFonts w:ascii="Times New Roman" w:hAnsi="Times New Roman"/>
        </w:rPr>
        <w:t> Федерального закона «Об общих принципах организации местного самоуправления в Российской Федерации», </w:t>
      </w:r>
      <w:hyperlink r:id="rId7" w:history="1">
        <w:r>
          <w:rPr>
            <w:rFonts w:ascii="Times New Roman" w:hAnsi="Times New Roman"/>
          </w:rPr>
          <w:t>статьями 4</w:t>
        </w:r>
      </w:hyperlink>
      <w:r>
        <w:rPr>
          <w:rFonts w:ascii="Times New Roman" w:hAnsi="Times New Roman"/>
        </w:rPr>
        <w:t>, </w:t>
      </w:r>
      <w:hyperlink r:id="rId8" w:history="1">
        <w:r>
          <w:rPr>
            <w:rFonts w:ascii="Times New Roman" w:hAnsi="Times New Roman"/>
          </w:rPr>
          <w:t>7</w:t>
        </w:r>
      </w:hyperlink>
      <w:r>
        <w:rPr>
          <w:rFonts w:ascii="Times New Roman" w:hAnsi="Times New Roman"/>
        </w:rPr>
        <w:t>, </w:t>
      </w:r>
      <w:hyperlink r:id="rId9" w:history="1">
        <w:r>
          <w:rPr>
            <w:rFonts w:ascii="Times New Roman" w:hAnsi="Times New Roman"/>
          </w:rPr>
          <w:t>61</w:t>
        </w:r>
      </w:hyperlink>
      <w:r>
        <w:rPr>
          <w:rFonts w:ascii="Times New Roman" w:hAnsi="Times New Roman"/>
        </w:rPr>
        <w:t xml:space="preserve"> Федерального закона «Об охране окружающей среды», статьями 6, 45 Устава муниципального образования «Первомайское», </w:t>
      </w:r>
      <w:r>
        <w:t>Администрация муниципального образования «Первомайское»</w:t>
      </w:r>
    </w:p>
    <w:p w:rsidR="00797E06" w:rsidRDefault="00797E06"/>
    <w:p w:rsidR="002373B3" w:rsidRDefault="00797E06">
      <w:pPr>
        <w:ind w:firstLine="0"/>
        <w:jc w:val="center"/>
        <w:rPr>
          <w:b/>
        </w:rPr>
      </w:pPr>
      <w:r>
        <w:rPr>
          <w:b/>
        </w:rPr>
        <w:t>ПОСТАНОВЛЯЕТ:</w:t>
      </w:r>
    </w:p>
    <w:p w:rsidR="00797E06" w:rsidRDefault="00797E06">
      <w:pPr>
        <w:ind w:firstLine="0"/>
        <w:jc w:val="center"/>
        <w:rPr>
          <w:b/>
        </w:rPr>
      </w:pPr>
    </w:p>
    <w:p w:rsidR="002373B3" w:rsidRDefault="00797E06">
      <w:r>
        <w:t>1. Утвердить Порядок определения размера компенсационной стоимости, осуществления компенсационного озеленения в случаях уничтожения, повреждения зеленых насаждений, обрезки, пересадки деревьев, кустарников, образующих единый зелёный фонд муниципального образования «Первомайское» (</w:t>
      </w:r>
      <w:r>
        <w:rPr>
          <w:rStyle w:val="af"/>
          <w:color w:val="000000"/>
          <w:u w:val="none"/>
        </w:rPr>
        <w:fldChar w:fldCharType="begin"/>
      </w:r>
      <w:r>
        <w:rPr>
          <w:rStyle w:val="af"/>
          <w:color w:val="000000"/>
          <w:u w:val="none"/>
        </w:rPr>
        <w:instrText>HYPERLINK "https://pravo-search.minjust.ru/bigs/showDocument.html#sub_9991"</w:instrText>
      </w:r>
      <w:r>
        <w:rPr>
          <w:rStyle w:val="af"/>
          <w:color w:val="000000"/>
          <w:u w:val="none"/>
        </w:rPr>
        <w:fldChar w:fldCharType="separate"/>
      </w:r>
      <w:r>
        <w:rPr>
          <w:rStyle w:val="af"/>
          <w:color w:val="000000"/>
          <w:u w:val="none"/>
        </w:rPr>
        <w:t>Приложение № 1</w:t>
      </w:r>
      <w:r>
        <w:rPr>
          <w:rStyle w:val="af"/>
          <w:color w:val="000000"/>
          <w:u w:val="none"/>
        </w:rPr>
        <w:fldChar w:fldCharType="end"/>
      </w:r>
      <w:r>
        <w:t>).</w:t>
      </w:r>
    </w:p>
    <w:p w:rsidR="002373B3" w:rsidRDefault="00797E06">
      <w:r>
        <w:t>2. Признать утратившим силу постановление главы администрации муниципального образования «Первомайское» от 09 сентября 2015 года №363 «Об утверждении Ставок платы за единицу объема древесины и кустарников, Размера затрат, связанных с выращиванием деревьев и кустарников, Методики расчета компенсационной стоимости и расчёта оценки вреда, причинённого деревьям, кустарникам и зеленым насаждениям, не отнесенных к лесным насаждениям противоправными действиями».</w:t>
      </w:r>
    </w:p>
    <w:p w:rsidR="002373B3" w:rsidRDefault="00797E06">
      <w:r>
        <w:t>3. Опубликовать настоящее постановление в печатном издании «Первомайский вестник» и разместить на официальном сайте администрации муниципального образования «Первомайское» в информационно-телекоммуникационной сети "Интернет".</w:t>
      </w:r>
    </w:p>
    <w:p w:rsidR="002373B3" w:rsidRDefault="00797E06">
      <w:r>
        <w:t>4. Контроль за выполнением настоящего постановления оставляю за собой.</w:t>
      </w:r>
    </w:p>
    <w:p w:rsidR="002373B3" w:rsidRDefault="00797E06">
      <w:pPr>
        <w:rPr>
          <w:b/>
        </w:rPr>
      </w:pPr>
      <w:r>
        <w:t>5. Постановление вступает в силу со дня его подписания.</w:t>
      </w:r>
    </w:p>
    <w:p w:rsidR="002373B3" w:rsidRDefault="002373B3"/>
    <w:p w:rsidR="002373B3" w:rsidRDefault="002373B3"/>
    <w:p w:rsidR="002373B3" w:rsidRDefault="00797E06">
      <w:pPr>
        <w:ind w:firstLine="0"/>
      </w:pPr>
      <w:r>
        <w:t xml:space="preserve">   </w:t>
      </w:r>
    </w:p>
    <w:p w:rsidR="002373B3" w:rsidRDefault="002373B3">
      <w:pPr>
        <w:ind w:firstLine="0"/>
      </w:pPr>
    </w:p>
    <w:p w:rsidR="002373B3" w:rsidRDefault="00797E06">
      <w:pPr>
        <w:ind w:firstLine="0"/>
      </w:pPr>
      <w:r>
        <w:t xml:space="preserve">Глава администрации </w:t>
      </w:r>
    </w:p>
    <w:p w:rsidR="002373B3" w:rsidRDefault="00797E06">
      <w:pPr>
        <w:ind w:firstLine="0"/>
      </w:pPr>
      <w:r>
        <w:t>муниципального образования «</w:t>
      </w:r>
      <w:proofErr w:type="gramStart"/>
      <w:r>
        <w:t>Первомайское»</w:t>
      </w:r>
      <w:r>
        <w:tab/>
      </w:r>
      <w:proofErr w:type="gramEnd"/>
      <w:r>
        <w:tab/>
      </w:r>
      <w:r>
        <w:tab/>
      </w:r>
      <w:r>
        <w:tab/>
        <w:t xml:space="preserve">А.И. </w:t>
      </w:r>
      <w:proofErr w:type="spellStart"/>
      <w:r>
        <w:t>Кудак</w:t>
      </w:r>
      <w:proofErr w:type="spellEnd"/>
    </w:p>
    <w:p w:rsidR="002373B3" w:rsidRDefault="002373B3">
      <w:pPr>
        <w:ind w:firstLine="698"/>
        <w:jc w:val="right"/>
        <w:rPr>
          <w:caps/>
        </w:rPr>
      </w:pPr>
    </w:p>
    <w:p w:rsidR="002373B3" w:rsidRDefault="002373B3">
      <w:pPr>
        <w:jc w:val="right"/>
      </w:pPr>
    </w:p>
    <w:p w:rsidR="002373B3" w:rsidRDefault="002373B3">
      <w:pPr>
        <w:jc w:val="right"/>
      </w:pPr>
    </w:p>
    <w:p w:rsidR="002373B3" w:rsidRDefault="002373B3">
      <w:pPr>
        <w:jc w:val="right"/>
      </w:pPr>
    </w:p>
    <w:p w:rsidR="002373B3" w:rsidRDefault="002373B3">
      <w:pPr>
        <w:jc w:val="right"/>
      </w:pPr>
    </w:p>
    <w:p w:rsidR="002373B3" w:rsidRDefault="00797E06">
      <w:pPr>
        <w:jc w:val="right"/>
        <w:rPr>
          <w:b/>
        </w:rPr>
      </w:pPr>
      <w:r>
        <w:rPr>
          <w:b/>
        </w:rPr>
        <w:lastRenderedPageBreak/>
        <w:t>Прилож</w:t>
      </w:r>
      <w:bookmarkStart w:id="0" w:name="_GoBack"/>
      <w:bookmarkEnd w:id="0"/>
      <w:r>
        <w:rPr>
          <w:b/>
        </w:rPr>
        <w:t xml:space="preserve">ение № 1 </w:t>
      </w:r>
    </w:p>
    <w:p w:rsidR="002373B3" w:rsidRDefault="00797E06">
      <w:pPr>
        <w:jc w:val="right"/>
      </w:pPr>
      <w:r>
        <w:t xml:space="preserve">к постановлению администрации </w:t>
      </w:r>
    </w:p>
    <w:p w:rsidR="002373B3" w:rsidRDefault="00797E06">
      <w:pPr>
        <w:jc w:val="right"/>
      </w:pPr>
      <w:r>
        <w:t xml:space="preserve">муниципального образования </w:t>
      </w:r>
    </w:p>
    <w:p w:rsidR="002373B3" w:rsidRDefault="00797E06">
      <w:pPr>
        <w:jc w:val="right"/>
      </w:pPr>
      <w:r>
        <w:t xml:space="preserve">«Первомайское» </w:t>
      </w:r>
    </w:p>
    <w:p w:rsidR="002373B3" w:rsidRDefault="00797E06">
      <w:pPr>
        <w:jc w:val="right"/>
      </w:pPr>
      <w:r>
        <w:t>от «22» января 2024 года № 4</w:t>
      </w:r>
    </w:p>
    <w:p w:rsidR="002373B3" w:rsidRDefault="002373B3"/>
    <w:p w:rsidR="002373B3" w:rsidRDefault="002373B3"/>
    <w:p w:rsidR="002373B3" w:rsidRDefault="00797E06">
      <w:pPr>
        <w:widowControl/>
        <w:ind w:firstLine="567"/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 ПОРЯДОК</w:t>
      </w:r>
      <w:r>
        <w:rPr>
          <w:rFonts w:ascii="Times New Roman" w:hAnsi="Times New Roman"/>
          <w:b/>
          <w:sz w:val="32"/>
        </w:rPr>
        <w:br/>
        <w:t>ОПРЕДЕЛЕНИЯ РАЗМЕРА КОМПЕНСАЦИОННОЙ СТОИМОСТИ, ОСУЩЕСТВЛЕНИЯ КОМПЕНСАЦИОННОГО ОЗЕЛЕНЕНИЯ В СЛУЧАЯХ УНИЧТОЖЕНИЯ, ПОВРЕЖДЕНИЯ ЗЕЛЕНЫХ НАСАЖДЕНИЙ, ОБРЕЗКИ, ПЕРЕСАДКИ ДЕРЕВЬЕВ, КУСТАРНИКОВ, ОБРАЗУЮЩИХ ЕДИНЫЙ ЗЕЛЁНЫЙ ФОНД МУНИЦИПАЛЬНОГО ОБРАЗОВАНИЯ «ПЕРВОМАЙСКОЕ»</w:t>
      </w:r>
    </w:p>
    <w:p w:rsidR="002373B3" w:rsidRDefault="00797E06">
      <w:pPr>
        <w:widowControl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373B3" w:rsidRDefault="00797E06">
      <w:pPr>
        <w:widowControl/>
        <w:ind w:firstLine="567"/>
        <w:jc w:val="center"/>
        <w:outlineLvl w:val="0"/>
        <w:rPr>
          <w:rFonts w:ascii="Times New Roman" w:hAnsi="Times New Roman"/>
          <w:sz w:val="32"/>
        </w:rPr>
      </w:pPr>
      <w:bookmarkStart w:id="1" w:name="sub_11"/>
      <w:r>
        <w:rPr>
          <w:rFonts w:ascii="Times New Roman" w:hAnsi="Times New Roman"/>
          <w:sz w:val="32"/>
        </w:rPr>
        <w:t>Раздел I. Общие положения</w:t>
      </w:r>
      <w:bookmarkEnd w:id="1"/>
    </w:p>
    <w:p w:rsidR="002373B3" w:rsidRDefault="002373B3">
      <w:pPr>
        <w:widowControl/>
        <w:ind w:firstLine="567"/>
        <w:jc w:val="center"/>
        <w:outlineLvl w:val="0"/>
        <w:rPr>
          <w:rFonts w:ascii="Times New Roman" w:hAnsi="Times New Roman"/>
          <w:b/>
          <w:sz w:val="32"/>
        </w:rPr>
      </w:pPr>
    </w:p>
    <w:p w:rsidR="002373B3" w:rsidRDefault="00797E06">
      <w:pPr>
        <w:widowControl/>
        <w:ind w:firstLine="567"/>
        <w:rPr>
          <w:rFonts w:ascii="Times New Roman" w:hAnsi="Times New Roman"/>
        </w:rPr>
      </w:pPr>
      <w:bookmarkStart w:id="2" w:name="sub_6"/>
      <w:r>
        <w:rPr>
          <w:rFonts w:ascii="Times New Roman" w:hAnsi="Times New Roman"/>
        </w:rPr>
        <w:t>1. Настоящий Порядок определения размера компенсационной стоимости, осуществления компенсационного озеленения в случаях уничтожения, повреждения, вынужденного уничтожения зеленых насаждений, обрезки, пересадки деревьев, кустарников, образующих единый зелёный фонд муниципального образования «Первомайское» (далее - Порядок) устанавливает единые требования к определению размера вреда, причиненного зеленым насаждениям при вырубке (сносе), повреждении или уничтожении зеленых насаждений на территории  муниципального образования «Первомайское», порядок получения разрешения и определения размера компенсационной стоимости и компенсационного озеленения.</w:t>
      </w:r>
      <w:bookmarkEnd w:id="2"/>
    </w:p>
    <w:p w:rsidR="002373B3" w:rsidRDefault="00797E06">
      <w:pPr>
        <w:widowControl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2. Настоящий Порядок обязателен для исполнения </w:t>
      </w:r>
      <w:bookmarkStart w:id="3" w:name="sub_7"/>
      <w:r>
        <w:rPr>
          <w:rFonts w:ascii="Times New Roman" w:hAnsi="Times New Roman"/>
        </w:rPr>
        <w:t>всеми действующими на территории муниципального образования организациями, независимо от их форм собственности, а также должностными лицами, индивидуальными предпринимателями и гражданами.</w:t>
      </w:r>
      <w:bookmarkEnd w:id="3"/>
    </w:p>
    <w:p w:rsidR="002373B3" w:rsidRDefault="00797E06">
      <w:pPr>
        <w:widowControl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3. Действие настоящего Порядка не распространяется на отношения по созданию, содержанию, охране и сносу зеленых насаждений, расположенных на землях, отнесённых к государственному лесному фонду, землях сельскохозяйственного назначения, включая земельные участки для ведения садоводства, огородничества, сельскохозяйственные угодья.</w:t>
      </w:r>
    </w:p>
    <w:p w:rsidR="002373B3" w:rsidRDefault="00797E06">
      <w:pPr>
        <w:widowControl/>
        <w:ind w:firstLine="567"/>
        <w:rPr>
          <w:rFonts w:ascii="Times New Roman" w:hAnsi="Times New Roman"/>
        </w:rPr>
      </w:pPr>
      <w:bookmarkStart w:id="4" w:name="sub_8"/>
      <w:r>
        <w:rPr>
          <w:rFonts w:ascii="Times New Roman" w:hAnsi="Times New Roman"/>
        </w:rPr>
        <w:t>4. Территории, на которых расположены лесные и иные насаждения, в том числе зеленые зоны, лесопарковые зоны и другие озелененные территории в муниципальном образовании «Первомайское», образуют единый зеленый фонд муниципального образования.</w:t>
      </w:r>
      <w:bookmarkEnd w:id="4"/>
    </w:p>
    <w:p w:rsidR="002373B3" w:rsidRDefault="00797E06">
      <w:pPr>
        <w:widowControl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5. Для целей настоящего Порядка устанавливаются следующие основные понятия:</w:t>
      </w:r>
    </w:p>
    <w:p w:rsidR="002373B3" w:rsidRDefault="00797E06">
      <w:pPr>
        <w:widowControl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зеленые насаждения (ЗН) - древесно-кустарниковая и травянистая растительность естественного или искусственного происхождения (включая городские леса, парки, бульвары, скверы, сады, газоны, цветники, а также отдельно стоящие деревья и кустарники);</w:t>
      </w:r>
    </w:p>
    <w:p w:rsidR="002373B3" w:rsidRDefault="00797E06">
      <w:pPr>
        <w:widowControl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дерево - растение, имеющее четко выраженный деревянистый ствол диаметром не менее 6 см на высоте 1,3 м. Ствол дерева – главный (осевой) одревесневший стебель дерева начинается от шейки корня и заканчивается вершиной;</w:t>
      </w:r>
    </w:p>
    <w:p w:rsidR="002373B3" w:rsidRDefault="00797E06">
      <w:pPr>
        <w:widowControl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2373B3" w:rsidRDefault="00797E06">
      <w:pPr>
        <w:widowControl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травяной покров - газон, естественная травяная растительность;</w:t>
      </w:r>
    </w:p>
    <w:p w:rsidR="002373B3" w:rsidRDefault="00797E06">
      <w:pPr>
        <w:widowControl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2373B3" w:rsidRDefault="00797E06">
      <w:pPr>
        <w:widowControl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цветник - участок геометрической или свободной формы с высаженными одно-, двух- или многолетними цветочными растениями, а также свободное размещение цветочных растений на газонах, вдоль дорожек, бордюров, в вазах (в том числе цветочные гирлянды), клумбах;</w:t>
      </w:r>
    </w:p>
    <w:p w:rsidR="002373B3" w:rsidRDefault="00797E06">
      <w:pPr>
        <w:widowControl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уничтожение зеленых насаждений - повреждение и (или) вырубка (снос), выкапывание зеленых насаждений, повлекшее прекращение роста;</w:t>
      </w:r>
    </w:p>
    <w:p w:rsidR="002373B3" w:rsidRDefault="00797E06">
      <w:pPr>
        <w:widowControl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повреждение зеленых насаждений - причинение вреда кроне, стволу, корневой системе растений, не влекущее прекращения роста. Повреждением является механическое 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зоне вредными веществами, поджог и иное причинение вреда;</w:t>
      </w:r>
    </w:p>
    <w:p w:rsidR="002373B3" w:rsidRDefault="00797E06">
      <w:pPr>
        <w:widowControl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реконструкция зеленых насаждений - частичная замена зеленых насаждений в случаях изменения требований к озеленению территории (изменение назначения территории, восстановление исторического облика территории, придание архитектурно-художественного облика зеленым массивам или иное);</w:t>
      </w:r>
    </w:p>
    <w:p w:rsidR="002373B3" w:rsidRDefault="00797E06">
      <w:pPr>
        <w:widowControl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компенсационная стоимость - стоимостная оценка конкретных зеленых насаждений, устанавливаемая для учета их ценности при уничтожении, повреждении или вынужденном уничтожении (вырубки, сноса) зеленых насаждений;</w:t>
      </w:r>
    </w:p>
    <w:p w:rsidR="002373B3" w:rsidRDefault="00797E06">
      <w:pPr>
        <w:widowControl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компенсационное озеленение - воспроизводство зеленых насаждений взамен уничтоженных или поврежденных.</w:t>
      </w:r>
    </w:p>
    <w:p w:rsidR="002373B3" w:rsidRDefault="00797E06">
      <w:pPr>
        <w:widowControl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вынужденное уничтожение (вырубка, снос) и (или) повреждение зеленых насаждений – уничтожение и (или) повреждение зелёных насаждений, связанные с осуществлением градостроительной и (или) иной деятельности. Производится в соответствии с действующим законодательством РФ и настоящими Правилами.</w:t>
      </w:r>
    </w:p>
    <w:p w:rsidR="002373B3" w:rsidRDefault="00797E06">
      <w:pPr>
        <w:widowControl/>
        <w:ind w:firstLine="567"/>
        <w:rPr>
          <w:rFonts w:ascii="Times New Roman" w:hAnsi="Times New Roman"/>
        </w:rPr>
      </w:pPr>
      <w:bookmarkStart w:id="5" w:name="sub_10"/>
      <w:r>
        <w:rPr>
          <w:rFonts w:ascii="Times New Roman" w:hAnsi="Times New Roman"/>
        </w:rPr>
        <w:t>6. За незаконное уничтожение (вырубку, снос) и (или) повреждение зеленых насаждений виновные лица несут ответственность в соответствии с действующим законодательством. Исполнение налагаемого в установленном законом порядке административного или уголовного наказания не освобождает виновных лиц от обязанности полного возмещения вреда окружающей среде: оплаты компенсационной стоимости уничтоженных (вырубленных, снесенных) и (или) поврежденных зеленых насаждений и проведения компенсационного озеленения, осуществляемых в соответствии с настоящим Порядком.</w:t>
      </w:r>
      <w:bookmarkEnd w:id="5"/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373B3" w:rsidRDefault="00797E06">
      <w:pPr>
        <w:widowControl/>
        <w:ind w:firstLine="0"/>
        <w:jc w:val="center"/>
        <w:rPr>
          <w:rFonts w:ascii="Times New Roman" w:hAnsi="Times New Roman"/>
        </w:rPr>
      </w:pPr>
      <w:bookmarkStart w:id="6" w:name="sub_15"/>
      <w:r>
        <w:rPr>
          <w:rFonts w:ascii="Times New Roman" w:hAnsi="Times New Roman"/>
          <w:b/>
        </w:rPr>
        <w:t>Раздел II. ОФОРМЛЕНИЕ РАЗРЕШЕНИЯ НА ВЫНУЖДЕННОЕ УНИЧТОЖЕНИЕ (ВЫРУБКУ, СНОС), ОБРЕЗКУ, РЕКОНСТРУКЦИЮ ЗЕЛЁНЫХ НАСАЖДЕНИЙ</w:t>
      </w:r>
      <w:bookmarkEnd w:id="6"/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373B3" w:rsidRDefault="00797E06">
      <w:pPr>
        <w:widowControl/>
        <w:rPr>
          <w:rFonts w:ascii="Times New Roman" w:hAnsi="Times New Roman"/>
        </w:rPr>
      </w:pPr>
      <w:bookmarkStart w:id="7" w:name="sub_12"/>
      <w:r>
        <w:rPr>
          <w:rFonts w:ascii="Times New Roman" w:hAnsi="Times New Roman"/>
        </w:rPr>
        <w:t>7. Вынужденное уничтожение (вырубка, снос), обрезка, реконструкция зеленых насаждений на территории муниципального образования «Первомайское» может быть разрешено в следующих случаях:</w:t>
      </w:r>
      <w:bookmarkEnd w:id="7"/>
    </w:p>
    <w:p w:rsidR="002373B3" w:rsidRDefault="00797E06">
      <w:pPr>
        <w:widowControl/>
        <w:ind w:firstLine="709"/>
        <w:rPr>
          <w:rFonts w:ascii="Times New Roman" w:hAnsi="Times New Roman"/>
        </w:rPr>
      </w:pPr>
      <w:bookmarkStart w:id="8" w:name="sub_17"/>
      <w:r>
        <w:rPr>
          <w:rFonts w:ascii="Times New Roman" w:hAnsi="Times New Roman"/>
        </w:rPr>
        <w:t>1) строительство и реконструкция зданий и сооружений различного назначения.</w:t>
      </w:r>
      <w:bookmarkEnd w:id="8"/>
    </w:p>
    <w:p w:rsidR="002373B3" w:rsidRDefault="00797E06">
      <w:pPr>
        <w:widowControl/>
        <w:ind w:firstLine="709"/>
        <w:rPr>
          <w:rFonts w:ascii="Times New Roman" w:hAnsi="Times New Roman"/>
        </w:rPr>
      </w:pPr>
      <w:bookmarkStart w:id="9" w:name="sub_18"/>
      <w:r>
        <w:rPr>
          <w:rFonts w:ascii="Times New Roman" w:hAnsi="Times New Roman"/>
        </w:rPr>
        <w:t>2) строительство парковочных карманов.</w:t>
      </w:r>
      <w:bookmarkEnd w:id="9"/>
    </w:p>
    <w:p w:rsidR="002373B3" w:rsidRDefault="00797E06">
      <w:pPr>
        <w:widowControl/>
        <w:ind w:firstLine="709"/>
        <w:rPr>
          <w:rFonts w:ascii="Times New Roman" w:hAnsi="Times New Roman"/>
        </w:rPr>
      </w:pPr>
      <w:bookmarkStart w:id="10" w:name="sub_19"/>
      <w:r>
        <w:rPr>
          <w:rFonts w:ascii="Times New Roman" w:hAnsi="Times New Roman"/>
        </w:rPr>
        <w:t>3) строительство и ремонта автомобильных дорог и тротуаров.</w:t>
      </w:r>
      <w:bookmarkEnd w:id="10"/>
    </w:p>
    <w:p w:rsidR="002373B3" w:rsidRDefault="00797E06">
      <w:pPr>
        <w:widowControl/>
        <w:ind w:firstLine="709"/>
        <w:rPr>
          <w:rFonts w:ascii="Times New Roman" w:hAnsi="Times New Roman"/>
        </w:rPr>
      </w:pPr>
      <w:bookmarkStart w:id="11" w:name="sub_20"/>
      <w:r>
        <w:rPr>
          <w:rFonts w:ascii="Times New Roman" w:hAnsi="Times New Roman"/>
        </w:rPr>
        <w:t>4) плановый ремонт подземных и инженерных коммуникаций.</w:t>
      </w:r>
      <w:bookmarkEnd w:id="11"/>
    </w:p>
    <w:p w:rsidR="002373B3" w:rsidRDefault="00797E06">
      <w:pPr>
        <w:widowControl/>
        <w:ind w:firstLine="709"/>
        <w:rPr>
          <w:rFonts w:ascii="Times New Roman" w:hAnsi="Times New Roman"/>
        </w:rPr>
      </w:pPr>
      <w:bookmarkStart w:id="12" w:name="sub_21"/>
      <w:r>
        <w:rPr>
          <w:rFonts w:ascii="Times New Roman" w:hAnsi="Times New Roman"/>
        </w:rPr>
        <w:t>5) проведение санитарных рубок и реконструкция зеленых насаждений в соответствии с требованиями СНиП.</w:t>
      </w:r>
      <w:bookmarkEnd w:id="12"/>
    </w:p>
    <w:p w:rsidR="002373B3" w:rsidRDefault="00797E06">
      <w:pPr>
        <w:widowControl/>
        <w:ind w:firstLine="709"/>
        <w:rPr>
          <w:rFonts w:ascii="Times New Roman" w:hAnsi="Times New Roman"/>
        </w:rPr>
      </w:pPr>
      <w:bookmarkStart w:id="13" w:name="sub_22"/>
      <w:r>
        <w:rPr>
          <w:rFonts w:ascii="Times New Roman" w:hAnsi="Times New Roman"/>
        </w:rPr>
        <w:t>6) восстановление нормативного светового режима в жилых и нежилых помещениях, затеняемых деревьями, высаженными с нарушением СНиП, по заключению соответствующих органов.</w:t>
      </w:r>
      <w:bookmarkEnd w:id="13"/>
    </w:p>
    <w:p w:rsidR="002373B3" w:rsidRDefault="00797E06">
      <w:pPr>
        <w:widowControl/>
        <w:ind w:firstLine="709"/>
        <w:rPr>
          <w:rFonts w:ascii="Times New Roman" w:hAnsi="Times New Roman"/>
        </w:rPr>
      </w:pPr>
      <w:bookmarkStart w:id="14" w:name="sub_23"/>
      <w:r>
        <w:rPr>
          <w:rFonts w:ascii="Times New Roman" w:hAnsi="Times New Roman"/>
        </w:rPr>
        <w:t>7) предотвращение или ликвидация аварийных и чрезвычайных ситуаций техногенного и природного характера и их последствий.</w:t>
      </w:r>
      <w:bookmarkEnd w:id="14"/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8) вырубка аварийно-опасных деревьев и кустарников.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8. Юридические и физические лица, правообладатели земельных участков, независимо от формы права, заинтересованные в осуществлении вынужденного уничтожении (вырубке, сносе), обрезке, реконструкции зелёных насаждений, обязаны обратиться в администрацию муниципального образования «Первомайское» с соответствующим заявлением (Приложение №1 к настоящему Порядку).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Заявление должно содержать следующие сведения: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сведения о заявителе (для физических лиц - Ф.И.О., реквизиты документа, удостоверяющего личность, ИНН, для юридических лиц – наименование юридического лица, ИНН, банковские реквизиты);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место расположения зелёных насаждений, подлежащих вынужденному уничтожению (вырубке, сносу), обрезке;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правоустанавливающие документы на объект недвижимости в случае расположения зелёных насаждений, подлежащих вынужденному уничтожению (вырубке, сносу), обрезке на земельном участке вне территории общего пользования;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причины вынужденного уничтожения (вырубки, сноса), обрезки зелёных насаждений, предусмотренных п.7 настоящего Порядка;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в случае осуществления градостроительной деятельности (строительства, реконструкции объектов капитального строительства) схему планировочной организации земельного участка, выполненную на этапе проектно-изыскательских работ, </w:t>
      </w:r>
      <w:proofErr w:type="spellStart"/>
      <w:r>
        <w:rPr>
          <w:rFonts w:ascii="Times New Roman" w:hAnsi="Times New Roman"/>
        </w:rPr>
        <w:t>перечётную</w:t>
      </w:r>
      <w:proofErr w:type="spellEnd"/>
      <w:r>
        <w:rPr>
          <w:rFonts w:ascii="Times New Roman" w:hAnsi="Times New Roman"/>
        </w:rPr>
        <w:t xml:space="preserve"> ведомость, подготовленную на этапе экологических изысканий, план-схему земельного участка с отображением всех зелёных насаждений и строящихся объектов (выполняется в произвольной форме) в случаях, когда выполнение проектно-изыскательских работ не предусмотрено Градостроительным кодексом РФ;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заключение органов </w:t>
      </w:r>
      <w:proofErr w:type="spellStart"/>
      <w:r>
        <w:rPr>
          <w:rFonts w:ascii="Times New Roman" w:hAnsi="Times New Roman"/>
        </w:rPr>
        <w:t>Роспотребназдора</w:t>
      </w:r>
      <w:proofErr w:type="spellEnd"/>
      <w:r>
        <w:rPr>
          <w:rFonts w:ascii="Times New Roman" w:hAnsi="Times New Roman"/>
        </w:rPr>
        <w:t xml:space="preserve"> в случае восстановления нормативного светового режима в жилых и нежилых помещениях, затеняемых деревьями.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bookmarkStart w:id="15" w:name="sub_13"/>
      <w:r>
        <w:rPr>
          <w:rFonts w:ascii="Times New Roman" w:hAnsi="Times New Roman"/>
        </w:rPr>
        <w:t>9. Для получения разрешения на вынужденное уничтожение (вырубку, снос) и (или) повреждение зелёных насаждений (далее Разрешение) необходимо проведение идентификации зеленых насаждений, которое производится посредством натурного обследования зеленых насаждений в случаях вынужденного уничтожения (вырубки, сноса), обрезки, реконструкции зеленых насаждений. По результатам натурного обследования, специалистом отдела строительства, архитектуры и жилищно-коммунального хозяйства администрации Поселения (далее по тексту - ОСА и ЖКХ администрации Поселения) составляется Акт обследования зеленых насаждений (</w:t>
      </w:r>
      <w:bookmarkEnd w:id="15"/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"https://pravo-search.minjust.ru/bigs/showDocument.html#sub_10015"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Приложение № 2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 к настоящему Порядку).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bookmarkStart w:id="16" w:name="sub_14"/>
      <w:r>
        <w:rPr>
          <w:rFonts w:ascii="Times New Roman" w:hAnsi="Times New Roman"/>
        </w:rPr>
        <w:t>10. Вынужденное уничтожение (вырубка, снос) и (или) повреждение зеленых насаждений, в отношении аварийно-опасных деревьев и кустарников осуществляется после признания их таковыми в соответствии с положениями настоящих Правил.</w:t>
      </w:r>
      <w:bookmarkEnd w:id="16"/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11. Вынужденное уничтожение (вырубка, снос) и (или) повреждение зеленых насаждений, связанное с осуществлением градостроительной и (или) иной деятельности, производится в соответствии с действующим законодательством Российской Федерации, Иркутской области и настоящим Порядком на основании Разрешения (Приложение №3 к настоящему Порядку), выдаваемого администрацией муниципального образования «Первомайское» (далее по тексту - администрация Поселения).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Разрешение и оплата компенсационной стоимости уничтоженных (вырубленных, снесенных) и (или) поврежденных, зеленых насаждений являются основанием для проведения работ.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Форма, сроки и стоимость проведения компенсационного озеленения устанавливается отдельным соглашением между заинтересованным лицом и администрацией Поселения.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12. Срок действия разрешения составляет один год с момента его подписания.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373B3" w:rsidRDefault="00797E06">
      <w:pPr>
        <w:widowControl/>
        <w:ind w:firstLine="0"/>
        <w:jc w:val="center"/>
        <w:outlineLvl w:val="0"/>
        <w:rPr>
          <w:rFonts w:ascii="Times New Roman" w:hAnsi="Times New Roman"/>
          <w:b/>
          <w:sz w:val="32"/>
        </w:rPr>
      </w:pPr>
      <w:bookmarkStart w:id="17" w:name="sub_31"/>
      <w:r>
        <w:rPr>
          <w:rFonts w:ascii="Times New Roman" w:hAnsi="Times New Roman"/>
          <w:b/>
          <w:sz w:val="32"/>
        </w:rPr>
        <w:t>Раздел III. ИДЕНТИФИКАЦИИ ЗЕЛЕНЫХ НАСАЖДЕНИЙ.</w:t>
      </w:r>
      <w:bookmarkEnd w:id="17"/>
    </w:p>
    <w:p w:rsidR="002373B3" w:rsidRDefault="00797E06">
      <w:pPr>
        <w:widowControl/>
        <w:ind w:firstLine="0"/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РАСЧЁТ И ОПЛАТА КОМПЕНСАЦИОННОЙ СТОИМОСТИ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bookmarkStart w:id="18" w:name="sub_26"/>
      <w:r>
        <w:rPr>
          <w:rFonts w:ascii="Times New Roman" w:hAnsi="Times New Roman"/>
        </w:rPr>
        <w:t>13. Расчет компенсационной стоимости зеленых насаждений, образующих единый зелёный фонд Поселения, осуществляется на основе идентификации зелёных насаждений в каждом конкретном случае.</w:t>
      </w:r>
      <w:bookmarkEnd w:id="18"/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 На территориях до 100 </w:t>
      </w:r>
      <w:proofErr w:type="spellStart"/>
      <w:r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</w:rPr>
        <w:t>. деревья подсчитываются поштучно.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проведения идентификации дикорастущих зелёных насаждений на земельных участках (территориях), подлежащих вынужденному уничтожению (вырубке, сносу) и (или) повреждению зеленых насаждений, площадью более 100 </w:t>
      </w:r>
      <w:proofErr w:type="spellStart"/>
      <w:r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</w:rPr>
        <w:t xml:space="preserve">., подсчёт осуществляется по фактическому количеству зелёных насаждений на 100 </w:t>
      </w:r>
      <w:proofErr w:type="spellStart"/>
      <w:r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</w:rPr>
        <w:t>. с наиболее ценными деревьями и кустарниками. Полученные данные применяются ко всей площади земельного участка (территории) с учётом коэффициента равномерности размещения зелёных насаждений на обследуемом земельном участке (территории) (</w:t>
      </w:r>
      <w:proofErr w:type="spellStart"/>
      <w:r>
        <w:rPr>
          <w:rFonts w:ascii="Times New Roman" w:hAnsi="Times New Roman"/>
        </w:rPr>
        <w:t>Кравн</w:t>
      </w:r>
      <w:proofErr w:type="spellEnd"/>
      <w:r>
        <w:rPr>
          <w:rFonts w:ascii="Times New Roman" w:hAnsi="Times New Roman"/>
        </w:rPr>
        <w:t>.), который определяется от 0,1 – 1,0 (от 10% до 100% занятости земельного участка зелёными насаждениями). Коэффициент равномерности для отдельно стоящих деревьев и кустарников равен 1,0.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При поштучном учёте зелёных насаждений коэффициент равномерности равен 1,0.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15. Для расчета компенсационной стоимости зеленых насаждений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территорий: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деревья;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кустарники;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травяной покров (газоны и естественная травяная растительность);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заросли;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цветник.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16. Породы различных деревьев, образующих единый зелёный фонд муниципального образования «Первомайское», по своей ценности выделяются 4 группы: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хвойные деревья;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1-я группа лиственных деревьев и кустарников (особо ценные);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2-я группа лиственных деревьев и кустарников (ценные);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3-я группа лиственных деревьев и кустарников (малоценные).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17. Распределение деревьев и кустарников по их ценности (декоративным свойствам) (Таблица 1).</w:t>
      </w:r>
    </w:p>
    <w:p w:rsidR="002373B3" w:rsidRDefault="00797E06">
      <w:pPr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797E06" w:rsidRDefault="00797E06">
      <w:pPr>
        <w:widowControl/>
        <w:ind w:firstLine="0"/>
        <w:jc w:val="righ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559"/>
        <w:gridCol w:w="2326"/>
        <w:gridCol w:w="1919"/>
      </w:tblGrid>
      <w:tr w:rsidR="002373B3"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Хвойные деревья и кустарники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Лиственные деревья и кустарники</w:t>
            </w:r>
          </w:p>
        </w:tc>
      </w:tr>
      <w:tr w:rsidR="002373B3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2373B3"/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1-я группа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2-я группа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3-я группа</w:t>
            </w:r>
          </w:p>
        </w:tc>
      </w:tr>
      <w:tr w:rsidR="002373B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Ель, кедр, лиственница, пихта, сосна, туя, можжевельник, тис, другие хвойные породы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Акация белая, бархат амурский, вяз, дуб, ива (белая, вавилонская, остролистная, русская), каштан конский, клен (кроме клена </w:t>
            </w:r>
            <w:proofErr w:type="spellStart"/>
            <w:r>
              <w:rPr>
                <w:rFonts w:ascii="Times New Roman" w:hAnsi="Times New Roman"/>
              </w:rPr>
              <w:t>ясенелистного</w:t>
            </w:r>
            <w:proofErr w:type="spellEnd"/>
            <w:r>
              <w:rPr>
                <w:rFonts w:ascii="Times New Roman" w:hAnsi="Times New Roman"/>
              </w:rPr>
              <w:t>), липа, лох, орех, ясень;</w:t>
            </w:r>
          </w:p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кустарники: самшит, бирючина (особенно пестролистные формы), </w:t>
            </w:r>
            <w:proofErr w:type="spellStart"/>
            <w:r>
              <w:rPr>
                <w:rFonts w:ascii="Times New Roman" w:hAnsi="Times New Roman"/>
              </w:rPr>
              <w:t>форзиция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рододендрон, широколиственные породы, сирень и др.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Береза, боярышник (штамбовая форма), плодовые декоративные (яблони, сливы, груши, и др.), рябина, тополь (белый, берлинский, канадский, черный, пирамидальный), черемуха;</w:t>
            </w:r>
          </w:p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кустарники: спирея, боярышник, </w:t>
            </w:r>
            <w:r>
              <w:rPr>
                <w:rFonts w:ascii="Times New Roman" w:hAnsi="Times New Roman"/>
              </w:rPr>
              <w:lastRenderedPageBreak/>
              <w:t>снежноягодник, пузыреплодник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Ива (кроме указанных в 1-й группе), клен </w:t>
            </w:r>
            <w:proofErr w:type="spellStart"/>
            <w:r>
              <w:rPr>
                <w:rFonts w:ascii="Times New Roman" w:hAnsi="Times New Roman"/>
              </w:rPr>
              <w:t>ясенелистный</w:t>
            </w:r>
            <w:proofErr w:type="spellEnd"/>
            <w:r>
              <w:rPr>
                <w:rFonts w:ascii="Times New Roman" w:hAnsi="Times New Roman"/>
              </w:rPr>
              <w:t>, ольха, осина, тополь (бальзамический);</w:t>
            </w:r>
          </w:p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кустарники:</w:t>
            </w:r>
          </w:p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арония</w:t>
            </w:r>
            <w:proofErr w:type="spellEnd"/>
            <w:r>
              <w:rPr>
                <w:rFonts w:ascii="Times New Roman" w:hAnsi="Times New Roman"/>
              </w:rPr>
              <w:t xml:space="preserve">, крушина, бересклет, дикорастущие </w:t>
            </w:r>
            <w:r>
              <w:rPr>
                <w:rFonts w:ascii="Times New Roman" w:hAnsi="Times New Roman"/>
              </w:rPr>
              <w:lastRenderedPageBreak/>
              <w:t>виды кустарниковых ив, другие лиственные породы</w:t>
            </w:r>
          </w:p>
        </w:tc>
      </w:tr>
    </w:tbl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 </w:t>
      </w:r>
    </w:p>
    <w:p w:rsidR="002373B3" w:rsidRDefault="00797E06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18. В целях дальнейших расчётов компенсационной стоимости, при идентификации зелёных насаждений определяется значение коэффициента ценности зелёных насаждений в зависимости от группы ценности дерева и диаметра ствола (Таблица 2).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373B3" w:rsidRDefault="00797E06">
      <w:pPr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797E06" w:rsidRDefault="00797E06">
      <w:pPr>
        <w:widowControl/>
        <w:ind w:firstLine="0"/>
        <w:jc w:val="righ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3827"/>
        <w:gridCol w:w="2113"/>
        <w:gridCol w:w="2430"/>
      </w:tblGrid>
      <w:tr w:rsidR="002373B3"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 растительности озелененных территорий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Диаметры,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Коэффициент ценности дерева, </w:t>
            </w:r>
            <w:proofErr w:type="spellStart"/>
            <w:r>
              <w:rPr>
                <w:rFonts w:ascii="Times New Roman" w:hAnsi="Times New Roman"/>
              </w:rPr>
              <w:t>Кцд</w:t>
            </w:r>
            <w:proofErr w:type="spellEnd"/>
          </w:p>
        </w:tc>
      </w:tr>
      <w:tr w:rsidR="002373B3"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Хвойные породы</w:t>
            </w:r>
          </w:p>
        </w:tc>
      </w:tr>
      <w:tr w:rsidR="002373B3"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Деревья хвойные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6,0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2373B3">
        <w:tc>
          <w:tcPr>
            <w:tcW w:w="1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2373B3"/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2373B3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6,0-12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2373B3">
        <w:tc>
          <w:tcPr>
            <w:tcW w:w="1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2373B3"/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2373B3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12,1-24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2373B3">
        <w:tc>
          <w:tcPr>
            <w:tcW w:w="1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2373B3"/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2373B3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24,1-40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  <w:tr w:rsidR="002373B3">
        <w:tc>
          <w:tcPr>
            <w:tcW w:w="1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2373B3"/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2373B3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 и более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2373B3"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Лиственные породы</w:t>
            </w:r>
          </w:p>
        </w:tc>
      </w:tr>
      <w:tr w:rsidR="002373B3"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Деревья лиственные 1-й группы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6,0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2373B3">
        <w:tc>
          <w:tcPr>
            <w:tcW w:w="1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2373B3"/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2373B3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6,0-12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2373B3">
        <w:tc>
          <w:tcPr>
            <w:tcW w:w="1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2373B3"/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2373B3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12,1-24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2373B3">
        <w:tc>
          <w:tcPr>
            <w:tcW w:w="1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2373B3"/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2373B3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24,1-40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  <w:tr w:rsidR="002373B3">
        <w:tc>
          <w:tcPr>
            <w:tcW w:w="1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2373B3"/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2373B3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 и более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2373B3"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Деревья лиственные 2-й группы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6,0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2373B3">
        <w:tc>
          <w:tcPr>
            <w:tcW w:w="1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2373B3"/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2373B3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6,0-12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2373B3">
        <w:tc>
          <w:tcPr>
            <w:tcW w:w="1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2373B3"/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2373B3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12,1-24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2373B3">
        <w:tc>
          <w:tcPr>
            <w:tcW w:w="1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2373B3"/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2373B3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24,1-40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2373B3">
        <w:tc>
          <w:tcPr>
            <w:tcW w:w="1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2373B3"/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2373B3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 и более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2373B3"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Деревья лиственные 3-й группы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6,0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2373B3">
        <w:tc>
          <w:tcPr>
            <w:tcW w:w="1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2373B3"/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2373B3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6,0-12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2373B3">
        <w:tc>
          <w:tcPr>
            <w:tcW w:w="1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2373B3"/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2373B3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12,1-24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</w:tr>
      <w:tr w:rsidR="002373B3">
        <w:tc>
          <w:tcPr>
            <w:tcW w:w="1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2373B3"/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2373B3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24,1-40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2373B3">
        <w:tc>
          <w:tcPr>
            <w:tcW w:w="1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2373B3"/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2373B3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 и более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</w:tbl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19. Если дерево имеет несколько стволов, то в расчетах компенсационной стоимости учитывается за каждый ствол отдельно. Поросль малоценных видов древесной растительности с диаметром ствола менее 3 см на высоте 1,3 метра в расчет не включается. Остатки от уничтоженных деревьев малоценных видов древесной растительности (пни) диаметром до 4 см включительно в расчет не включается.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второстепенный ствол достиг в диаметре 5 см и растет на расстоянии более 0,5 м от основного ствола на высоте 1,3 </w:t>
      </w:r>
      <w:proofErr w:type="gramStart"/>
      <w:r>
        <w:rPr>
          <w:rFonts w:ascii="Times New Roman" w:hAnsi="Times New Roman"/>
        </w:rPr>
        <w:t>м.</w:t>
      </w:r>
      <w:proofErr w:type="gramEnd"/>
      <w:r>
        <w:rPr>
          <w:rFonts w:ascii="Times New Roman" w:hAnsi="Times New Roman"/>
        </w:rPr>
        <w:t xml:space="preserve"> то данный ствол считается за отдельное дерево.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20. Кустарники в группах подсчитываются поштучно.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21.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при однорядной - 3 штукам.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22. 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 соответствующей группы ценности.</w:t>
      </w:r>
    </w:p>
    <w:p w:rsidR="002373B3" w:rsidRDefault="002373B3">
      <w:pPr>
        <w:widowControl/>
        <w:ind w:firstLine="0"/>
        <w:rPr>
          <w:rFonts w:ascii="Times New Roman" w:hAnsi="Times New Roman"/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4111"/>
        <w:gridCol w:w="4394"/>
      </w:tblGrid>
      <w:tr w:rsidR="002373B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73B3" w:rsidRDefault="00797E06">
            <w:pPr>
              <w:widowControl/>
              <w:spacing w:before="100" w:after="100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Категория деревьев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73B3" w:rsidRDefault="00797E06">
            <w:pPr>
              <w:widowControl/>
              <w:spacing w:before="100" w:after="100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Основные признаки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73B3" w:rsidRDefault="00797E06">
            <w:pPr>
              <w:widowControl/>
              <w:spacing w:before="100" w:after="100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Дополнительные признаки</w:t>
            </w:r>
          </w:p>
        </w:tc>
      </w:tr>
      <w:tr w:rsidR="002373B3">
        <w:tc>
          <w:tcPr>
            <w:tcW w:w="10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73B3" w:rsidRDefault="00797E06">
            <w:pPr>
              <w:widowControl/>
              <w:spacing w:before="100" w:after="100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Хвойные породы</w:t>
            </w:r>
          </w:p>
        </w:tc>
      </w:tr>
      <w:tr w:rsidR="002373B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1 - без признаков ослабления</w:t>
            </w:r>
          </w:p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хвоя зеленая блестящая, крона густая, прирост текущего года нормальный для данной породы, возраста, условий местопроизрастания и времени года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2373B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2 - ослабленные</w:t>
            </w:r>
          </w:p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хвоя часто светлее обычного, крона </w:t>
            </w:r>
            <w:proofErr w:type="spellStart"/>
            <w:r>
              <w:rPr>
                <w:rFonts w:ascii="Times New Roman" w:hAnsi="Times New Roman"/>
                <w:sz w:val="18"/>
              </w:rPr>
              <w:t>слабоажурная</w:t>
            </w:r>
            <w:proofErr w:type="spellEnd"/>
            <w:r>
              <w:rPr>
                <w:rFonts w:ascii="Times New Roman" w:hAnsi="Times New Roman"/>
                <w:sz w:val="18"/>
              </w:rPr>
              <w:t>, прирост уменьшен не более чем наполовину по сравнению с нормальным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возможны признаки местного повреждения ствола и корневых лап, ветвей </w:t>
            </w:r>
          </w:p>
        </w:tc>
      </w:tr>
      <w:tr w:rsidR="002373B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3 - сильно ослабленные</w:t>
            </w:r>
          </w:p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хвоя светло-зеленая или сероватая матовая, крона ажурная, прирост уменьшен более чем наполовину по сравнению с нормальным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возможны признаки повреждения ствола, </w:t>
            </w:r>
            <w:proofErr w:type="gramStart"/>
            <w:r>
              <w:rPr>
                <w:rFonts w:ascii="Times New Roman" w:hAnsi="Times New Roman"/>
                <w:sz w:val="18"/>
              </w:rPr>
              <w:t>корне-</w:t>
            </w:r>
            <w:proofErr w:type="spellStart"/>
            <w:r>
              <w:rPr>
                <w:rFonts w:ascii="Times New Roman" w:hAnsi="Times New Roman"/>
                <w:sz w:val="18"/>
              </w:rPr>
              <w:t>вых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</w:rPr>
              <w:t xml:space="preserve"> лап, ветвей, кроны. Могут иметь место попытки поселения или удавшиеся местные поселения стволовых вредителей на стволе или ветвях </w:t>
            </w:r>
          </w:p>
        </w:tc>
      </w:tr>
      <w:tr w:rsidR="002373B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4 - усыхающие</w:t>
            </w:r>
          </w:p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хвоя серая, желтоватая или желто-зеленая, крона заметно </w:t>
            </w:r>
            <w:proofErr w:type="spellStart"/>
            <w:r>
              <w:rPr>
                <w:rFonts w:ascii="Times New Roman" w:hAnsi="Times New Roman"/>
                <w:sz w:val="18"/>
              </w:rPr>
              <w:t>изрежена</w:t>
            </w:r>
            <w:proofErr w:type="spellEnd"/>
            <w:r>
              <w:rPr>
                <w:rFonts w:ascii="Times New Roman" w:hAnsi="Times New Roman"/>
                <w:sz w:val="18"/>
              </w:rPr>
              <w:t>, прирост текущего года еще заметен или отсутствует</w:t>
            </w:r>
          </w:p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признаки повреждения ствола и других частей дерева выражены сильнее, чем у предыдущей категории, возможно заселение дерева стволовыми вредителями (смоляные воронки, буровая мука, насекомые на коре, под корой и в древесине)</w:t>
            </w:r>
          </w:p>
        </w:tc>
      </w:tr>
      <w:tr w:rsidR="002373B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5 - сухостой текущего года (свежий)</w:t>
            </w:r>
          </w:p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хвоя текущего года серая, желтая или бурая, крона сильно </w:t>
            </w:r>
            <w:proofErr w:type="spellStart"/>
            <w:r>
              <w:rPr>
                <w:rFonts w:ascii="Times New Roman" w:hAnsi="Times New Roman"/>
                <w:sz w:val="18"/>
              </w:rPr>
              <w:t>изрежена</w:t>
            </w:r>
            <w:proofErr w:type="spellEnd"/>
            <w:r>
              <w:rPr>
                <w:rFonts w:ascii="Times New Roman" w:hAnsi="Times New Roman"/>
                <w:sz w:val="18"/>
              </w:rPr>
              <w:t>, мелкие веточки сохраняются, кора сохранена или осыпалась лишь частично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признаки предыдущей категории; в конце сезона возможно наличие на части дерева </w:t>
            </w:r>
            <w:proofErr w:type="spellStart"/>
            <w:r>
              <w:rPr>
                <w:rFonts w:ascii="Times New Roman" w:hAnsi="Times New Roman"/>
                <w:sz w:val="18"/>
              </w:rPr>
              <w:t>вылетных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отверстий насекомых</w:t>
            </w:r>
          </w:p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2373B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6 - сухостой прошлых лет (старый)</w:t>
            </w:r>
          </w:p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хвоя осыпалась или сохранилась лишь частично, мелкие веточки, как правило, обломились, кора осыпалась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на стволе и ветвях имеются </w:t>
            </w:r>
            <w:proofErr w:type="spellStart"/>
            <w:r>
              <w:rPr>
                <w:rFonts w:ascii="Times New Roman" w:hAnsi="Times New Roman"/>
                <w:sz w:val="18"/>
              </w:rPr>
              <w:t>вылетные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отверстия насекомых, под корой – обильная буровая мука и грибница дереворазрушающих грибов </w:t>
            </w:r>
          </w:p>
        </w:tc>
      </w:tr>
      <w:tr w:rsidR="002373B3">
        <w:tc>
          <w:tcPr>
            <w:tcW w:w="10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73B3" w:rsidRDefault="00797E06">
            <w:pPr>
              <w:widowControl/>
              <w:spacing w:before="100" w:after="100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Лиственные породы</w:t>
            </w:r>
          </w:p>
        </w:tc>
      </w:tr>
      <w:tr w:rsidR="002373B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1 - без признаков ослабления</w:t>
            </w:r>
          </w:p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листва зеленая, блестящая, крона густая, прирост текущего года нормальный для данных породы, возраста, условий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местопроизра-стания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</w:rPr>
              <w:t xml:space="preserve"> и времени года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2373B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2 - ослабленные (</w:t>
            </w:r>
            <w:proofErr w:type="spellStart"/>
            <w:r>
              <w:rPr>
                <w:rFonts w:ascii="Times New Roman" w:hAnsi="Times New Roman"/>
                <w:sz w:val="18"/>
              </w:rPr>
              <w:t>сухокронные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менее ¼)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листва зеленая, крона </w:t>
            </w:r>
            <w:proofErr w:type="spellStart"/>
            <w:r>
              <w:rPr>
                <w:rFonts w:ascii="Times New Roman" w:hAnsi="Times New Roman"/>
                <w:sz w:val="18"/>
              </w:rPr>
              <w:t>слабоажур-ная</w:t>
            </w:r>
            <w:proofErr w:type="spellEnd"/>
            <w:r>
              <w:rPr>
                <w:rFonts w:ascii="Times New Roman" w:hAnsi="Times New Roman"/>
                <w:sz w:val="18"/>
              </w:rPr>
              <w:t>, прирост может быть ослаблен по сравнению с нормальным, усохших ветвей менее ¼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могут быть местные повреждения ветвей, корневых лап и ствола, механические повреждения, единичные водяные побеги</w:t>
            </w:r>
          </w:p>
        </w:tc>
      </w:tr>
      <w:tr w:rsidR="002373B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3 - сильно ослабленные (</w:t>
            </w:r>
            <w:proofErr w:type="spellStart"/>
            <w:r>
              <w:rPr>
                <w:rFonts w:ascii="Times New Roman" w:hAnsi="Times New Roman"/>
                <w:sz w:val="18"/>
              </w:rPr>
              <w:t>сухокронные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до ½)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листва мельче или светлее обычной, преждевременно опадает, крона </w:t>
            </w:r>
            <w:proofErr w:type="spellStart"/>
            <w:r>
              <w:rPr>
                <w:rFonts w:ascii="Times New Roman" w:hAnsi="Times New Roman"/>
                <w:sz w:val="18"/>
              </w:rPr>
              <w:t>изрежена</w:t>
            </w:r>
            <w:proofErr w:type="spellEnd"/>
            <w:r>
              <w:rPr>
                <w:rFonts w:ascii="Times New Roman" w:hAnsi="Times New Roman"/>
                <w:sz w:val="18"/>
              </w:rPr>
              <w:t>, усохших ветвей от ¼ до ½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признаки предыдущей категории выражены сильнее; попытки поселения или удавшиеся местные поселения стволовых вредителей, </w:t>
            </w:r>
            <w:proofErr w:type="spellStart"/>
            <w:r>
              <w:rPr>
                <w:rFonts w:ascii="Times New Roman" w:hAnsi="Times New Roman"/>
                <w:sz w:val="18"/>
              </w:rPr>
              <w:t>сокотечение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и водяные побеги на стволе и ветвях</w:t>
            </w:r>
          </w:p>
        </w:tc>
      </w:tr>
      <w:tr w:rsidR="002373B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4 - усыхающие (</w:t>
            </w:r>
            <w:proofErr w:type="spellStart"/>
            <w:r>
              <w:rPr>
                <w:rFonts w:ascii="Times New Roman" w:hAnsi="Times New Roman"/>
                <w:sz w:val="18"/>
              </w:rPr>
              <w:t>сухокронные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более чем на ½)</w:t>
            </w:r>
          </w:p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листва мельче, светлее или желтее обычной, преждевременно отпадает или увядает, крона </w:t>
            </w:r>
            <w:proofErr w:type="spellStart"/>
            <w:r>
              <w:rPr>
                <w:rFonts w:ascii="Times New Roman" w:hAnsi="Times New Roman"/>
                <w:sz w:val="18"/>
              </w:rPr>
              <w:t>изрежена</w:t>
            </w:r>
            <w:proofErr w:type="spellEnd"/>
            <w:r>
              <w:rPr>
                <w:rFonts w:ascii="Times New Roman" w:hAnsi="Times New Roman"/>
                <w:sz w:val="18"/>
              </w:rPr>
              <w:t>, усохших ветвей от ½ до ¾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на стволе и ветвях возможны признаки заселения стволовыми вредителями (входные отверстия, насечки, </w:t>
            </w:r>
            <w:proofErr w:type="spellStart"/>
            <w:r>
              <w:rPr>
                <w:rFonts w:ascii="Times New Roman" w:hAnsi="Times New Roman"/>
                <w:sz w:val="18"/>
              </w:rPr>
              <w:t>сокотечение</w:t>
            </w:r>
            <w:proofErr w:type="spellEnd"/>
            <w:r>
              <w:rPr>
                <w:rFonts w:ascii="Times New Roman" w:hAnsi="Times New Roman"/>
                <w:sz w:val="18"/>
              </w:rPr>
              <w:t>, буровая мука и опилки, насекомые на коре, под корой и в древесине); обильные водяные побеги, частично усохшие или усыхающие</w:t>
            </w:r>
          </w:p>
        </w:tc>
      </w:tr>
      <w:tr w:rsidR="002373B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5 - сухостой текущего года (свежий)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листва усохла, увяла или </w:t>
            </w:r>
            <w:proofErr w:type="gramStart"/>
            <w:r>
              <w:rPr>
                <w:rFonts w:ascii="Times New Roman" w:hAnsi="Times New Roman"/>
                <w:sz w:val="18"/>
              </w:rPr>
              <w:t>прежде-временно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опала, усохших ветвей более ¾, мелкие веточки и кора сохранились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на стволе, ветвях и корневых лапах часто признаки заселения стволовыми </w:t>
            </w:r>
            <w:proofErr w:type="gramStart"/>
            <w:r>
              <w:rPr>
                <w:rFonts w:ascii="Times New Roman" w:hAnsi="Times New Roman"/>
                <w:sz w:val="18"/>
              </w:rPr>
              <w:t>вредите-</w:t>
            </w:r>
            <w:proofErr w:type="spellStart"/>
            <w:r>
              <w:rPr>
                <w:rFonts w:ascii="Times New Roman" w:hAnsi="Times New Roman"/>
                <w:sz w:val="18"/>
              </w:rPr>
              <w:t>лями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</w:rPr>
              <w:t xml:space="preserve"> и поражения грибами</w:t>
            </w:r>
          </w:p>
        </w:tc>
      </w:tr>
      <w:tr w:rsidR="002373B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6 - сухостой прошлых лет (старый)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листва и часть ветвей опали, кора разрушена или опала на большей части ствола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B3" w:rsidRDefault="00797E06">
            <w:pPr>
              <w:widowControl/>
              <w:spacing w:before="100" w:after="100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имеются </w:t>
            </w:r>
            <w:proofErr w:type="spellStart"/>
            <w:r>
              <w:rPr>
                <w:rFonts w:ascii="Times New Roman" w:hAnsi="Times New Roman"/>
                <w:sz w:val="18"/>
              </w:rPr>
              <w:t>вылетные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отверстия насекомых на стволе, ветвях и корневых лапах, на коре и под корой грибница и плодовые тела грибов</w:t>
            </w:r>
          </w:p>
        </w:tc>
      </w:tr>
    </w:tbl>
    <w:p w:rsidR="002373B3" w:rsidRDefault="002373B3">
      <w:pPr>
        <w:widowControl/>
        <w:ind w:firstLine="0"/>
        <w:rPr>
          <w:rFonts w:ascii="Times New Roman" w:hAnsi="Times New Roman"/>
        </w:rPr>
      </w:pPr>
    </w:p>
    <w:p w:rsidR="002373B3" w:rsidRDefault="00797E06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23. Количество газонов и естественной травяной растительности определяется исходя из занимаемой ими площади в кв. м.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24. В зимний период при невозможности определения в натуре площади утрачиваемых в результате строительных работ газонов указанная площадь определяется как разница между общей площадью участка, предоставленного для строительства и благоустройства, и площадью проектируемого газона.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25. В целях дальнейших расчётов компенсационной стоимости, при идентификации зелёных насаждений по характеристикам категорий состояния деревьев и кустарников, определяется значение коэффициента состояния зелёных насаждений в зависимости от группы ценности дерева и диаметра ствола (Таблица 3).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373B3" w:rsidRDefault="00797E06">
      <w:pPr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</w:p>
    <w:p w:rsidR="002373B3" w:rsidRDefault="00797E06">
      <w:pPr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373B3" w:rsidRDefault="00797E06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26. В случае проведения идентификации зелёных насаждений, пострадавших в результате незаконных повреждений, определяется степень повреждений - коэффициент повреждения растений (деревьев и кустарников) (Таблица 4).</w:t>
      </w:r>
    </w:p>
    <w:p w:rsidR="002373B3" w:rsidRDefault="00797E06">
      <w:pPr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4</w:t>
      </w:r>
    </w:p>
    <w:p w:rsidR="00797E06" w:rsidRDefault="00797E06">
      <w:pPr>
        <w:widowControl/>
        <w:ind w:firstLine="0"/>
        <w:jc w:val="righ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417"/>
        <w:gridCol w:w="2080"/>
      </w:tblGrid>
      <w:tr w:rsidR="002373B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№ п/п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Степень повреждения надземных и подземных частей растений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Коэффициент повреждения</w:t>
            </w:r>
          </w:p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</w:rPr>
              <w:t>Ксп</w:t>
            </w:r>
            <w:proofErr w:type="spellEnd"/>
            <w:r>
              <w:rPr>
                <w:rFonts w:ascii="Times New Roman" w:hAnsi="Times New Roman"/>
                <w:sz w:val="22"/>
              </w:rPr>
              <w:t>.)</w:t>
            </w:r>
          </w:p>
        </w:tc>
      </w:tr>
      <w:tr w:rsidR="002373B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Сильное повреждение, приводящее к гибели растения. Ущерб равен компенсационной стоимости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1,0</w:t>
            </w:r>
          </w:p>
        </w:tc>
      </w:tr>
      <w:tr w:rsidR="002373B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Повреждение, при котором восстановительный период составит 5-10 лет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0,7</w:t>
            </w:r>
          </w:p>
        </w:tc>
      </w:tr>
      <w:tr w:rsidR="002373B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Повреждение, при котором восстановительный период составит 3-4 года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0,5</w:t>
            </w:r>
          </w:p>
        </w:tc>
      </w:tr>
      <w:tr w:rsidR="002373B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Повреждение, при котором восстановительный период составит 1 год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0,2</w:t>
            </w:r>
          </w:p>
        </w:tc>
      </w:tr>
    </w:tbl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27. Результат работы по идентификации зелёных насаждений оформляется Актом обследования зелёных насаждений (Приложение №1).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28. Компенсационная стоимость зеленых насаждений - это стоимостная оценка зеленых насаждений, устанавливаемая для учета их ценности при уничтожении, повреждении и (или) вынужденном уничтожении.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29. Оплата компенсационной стоимости является обязательной во всех случаях уничтожения, повреждения и вынужденного уничтожения (вырубки, сноса) зеленых насаждений, за исключением случаев, предусмотренных </w:t>
      </w:r>
      <w:hyperlink r:id="rId10" w:history="1">
        <w:r>
          <w:rPr>
            <w:rFonts w:ascii="Times New Roman" w:hAnsi="Times New Roman"/>
          </w:rPr>
          <w:t>подпунктами 5 - 8 пункта 7</w:t>
        </w:r>
      </w:hyperlink>
      <w:r>
        <w:rPr>
          <w:rFonts w:ascii="Times New Roman" w:hAnsi="Times New Roman"/>
        </w:rPr>
        <w:t> настоящего Порядка, а так же в случае вынужденного уничтожения (вырубки, сноса) зеленых насаждений на земельных участках, предоставленных в целях индивидуального жилищного строительства, фактическая площадь озеленения которых на момент предоставления превышает минимальную площадь озеленения, определённую градостроительными регламентами  муниципального образования «Первомайское».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30. Аварийные деревья или "деревья-угрозы" по состоянию или местоположению (в соответствии со </w:t>
      </w:r>
      <w:r>
        <w:rPr>
          <w:rFonts w:ascii="Times New Roman" w:hAnsi="Times New Roman"/>
          <w:color w:val="22272F"/>
          <w:highlight w:val="white"/>
        </w:rPr>
        <w:t>сводом правил СП 42.13330.2016</w:t>
      </w:r>
      <w:r>
        <w:rPr>
          <w:rFonts w:ascii="Times New Roman" w:hAnsi="Times New Roman"/>
        </w:rPr>
        <w:t xml:space="preserve">) подлежат удалению, если перевод в другое </w:t>
      </w:r>
      <w:r>
        <w:rPr>
          <w:rFonts w:ascii="Times New Roman" w:hAnsi="Times New Roman"/>
        </w:rPr>
        <w:lastRenderedPageBreak/>
        <w:t>безопасное жизненное состояние (кустарниковую форму) затруднен или невозможен. Оплата восстановительной стоимости не производится.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bookmarkStart w:id="19" w:name="sub_27"/>
      <w:r>
        <w:rPr>
          <w:rFonts w:ascii="Times New Roman" w:hAnsi="Times New Roman"/>
        </w:rPr>
        <w:t>31. Оплата компенсационной стоимости не освобождает субъектов хозяйственной и иной деятельности, допустивших уничтожение, повреждение и (или) осуществляющих вынужденное уничтожение (вырубку, снос) зеленых насаждений, от выполнения работ по озеленению, предусмотренных проектной документацией на строительство, реконструкцию или капитальный ремонт объектов капитального строительства и проведения компенсационного озеленения за исключением случаев, предусмотренных </w:t>
      </w:r>
      <w:bookmarkEnd w:id="19"/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"https://pravo-search.minjust.ru/bigs/showDocument.html#sub_21"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подпунктами 5 - 8 пункта 7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 настоящего Порядка, а так же на земельных участках, предоставленных для индивидуального жилищного строительства, при условии сохранения зелёных насаждений в объёме, определённом как минимальная площадь озеленения.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32. Расчет стоимости компенсационного озеленения производится с использованием набора поправочных коэффициентов, которые позволяют учесть: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равномерность расположения зелёных насаждений на земельном участке (</w:t>
      </w:r>
      <w:proofErr w:type="gramStart"/>
      <w:r>
        <w:rPr>
          <w:rFonts w:ascii="Times New Roman" w:hAnsi="Times New Roman"/>
        </w:rPr>
        <w:t>территории)  (</w:t>
      </w:r>
      <w:proofErr w:type="gramEnd"/>
      <w:r>
        <w:rPr>
          <w:rFonts w:ascii="Times New Roman" w:hAnsi="Times New Roman"/>
        </w:rPr>
        <w:t>коэффициент равномерности (</w:t>
      </w:r>
      <w:proofErr w:type="spellStart"/>
      <w:r>
        <w:rPr>
          <w:rFonts w:ascii="Times New Roman" w:hAnsi="Times New Roman"/>
        </w:rPr>
        <w:t>Кравн</w:t>
      </w:r>
      <w:proofErr w:type="spellEnd"/>
      <w:r>
        <w:rPr>
          <w:rFonts w:ascii="Times New Roman" w:hAnsi="Times New Roman"/>
        </w:rPr>
        <w:t>.);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ценности зелёных насаждений (коэффициент ценности (</w:t>
      </w:r>
      <w:proofErr w:type="spellStart"/>
      <w:r>
        <w:rPr>
          <w:rFonts w:ascii="Times New Roman" w:hAnsi="Times New Roman"/>
        </w:rPr>
        <w:t>Кцд</w:t>
      </w:r>
      <w:proofErr w:type="spellEnd"/>
      <w:r>
        <w:rPr>
          <w:rFonts w:ascii="Times New Roman" w:hAnsi="Times New Roman"/>
        </w:rPr>
        <w:t>));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состояние объектов озеленения и их декоративность (коэффициент состояния (</w:t>
      </w:r>
      <w:proofErr w:type="spellStart"/>
      <w:r>
        <w:rPr>
          <w:rFonts w:ascii="Times New Roman" w:hAnsi="Times New Roman"/>
        </w:rPr>
        <w:t>Ксост</w:t>
      </w:r>
      <w:proofErr w:type="spellEnd"/>
      <w:r>
        <w:rPr>
          <w:rFonts w:ascii="Times New Roman" w:hAnsi="Times New Roman"/>
        </w:rPr>
        <w:t>.));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степень повреждения зелёных насаждений (коэффициент повреждения </w:t>
      </w:r>
      <w:proofErr w:type="spellStart"/>
      <w:r>
        <w:rPr>
          <w:rFonts w:ascii="Times New Roman" w:hAnsi="Times New Roman"/>
        </w:rPr>
        <w:t>Ксп</w:t>
      </w:r>
      <w:proofErr w:type="spellEnd"/>
      <w:r>
        <w:rPr>
          <w:rFonts w:ascii="Times New Roman" w:hAnsi="Times New Roman"/>
        </w:rPr>
        <w:t>.);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местоположение, определяемое категорией пользования, охранным статусом (коэффициент значимости (</w:t>
      </w:r>
      <w:proofErr w:type="spellStart"/>
      <w:r>
        <w:rPr>
          <w:rFonts w:ascii="Times New Roman" w:hAnsi="Times New Roman"/>
        </w:rPr>
        <w:t>Кзн</w:t>
      </w:r>
      <w:proofErr w:type="spellEnd"/>
      <w:r>
        <w:rPr>
          <w:rFonts w:ascii="Times New Roman" w:hAnsi="Times New Roman"/>
        </w:rPr>
        <w:t>.) и коэффициент размещения (</w:t>
      </w:r>
      <w:proofErr w:type="spellStart"/>
      <w:r>
        <w:rPr>
          <w:rFonts w:ascii="Times New Roman" w:hAnsi="Times New Roman"/>
        </w:rPr>
        <w:t>Кр</w:t>
      </w:r>
      <w:proofErr w:type="spellEnd"/>
      <w:r>
        <w:rPr>
          <w:rFonts w:ascii="Times New Roman" w:hAnsi="Times New Roman"/>
        </w:rPr>
        <w:t>.));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близость насаждений к открытым водотокам и водоемам (коэффициент </w:t>
      </w:r>
      <w:proofErr w:type="spellStart"/>
      <w:r>
        <w:rPr>
          <w:rFonts w:ascii="Times New Roman" w:hAnsi="Times New Roman"/>
        </w:rPr>
        <w:t>водоохранной</w:t>
      </w:r>
      <w:proofErr w:type="spellEnd"/>
      <w:r>
        <w:rPr>
          <w:rFonts w:ascii="Times New Roman" w:hAnsi="Times New Roman"/>
        </w:rPr>
        <w:t xml:space="preserve"> ценности (</w:t>
      </w:r>
      <w:proofErr w:type="spellStart"/>
      <w:r>
        <w:rPr>
          <w:rFonts w:ascii="Times New Roman" w:hAnsi="Times New Roman"/>
        </w:rPr>
        <w:t>Квц</w:t>
      </w:r>
      <w:proofErr w:type="spellEnd"/>
      <w:r>
        <w:rPr>
          <w:rFonts w:ascii="Times New Roman" w:hAnsi="Times New Roman"/>
        </w:rPr>
        <w:t>.).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  <w:t>33. В целях учёта социально-экологической значимости зеленых насаждений, поправки на социально-экологическую, рекреационную значимость зеленых насаждений, учитывающий природоохранную, рекреационную ценность зеленых насаждений определяется коэффициент значимости (</w:t>
      </w:r>
      <w:proofErr w:type="spellStart"/>
      <w:r>
        <w:rPr>
          <w:rFonts w:ascii="Times New Roman" w:hAnsi="Times New Roman"/>
        </w:rPr>
        <w:t>Кзн</w:t>
      </w:r>
      <w:proofErr w:type="spellEnd"/>
      <w:r>
        <w:rPr>
          <w:rFonts w:ascii="Times New Roman" w:hAnsi="Times New Roman"/>
        </w:rPr>
        <w:t>.) для различных категорий зеленых насаждений (Таблица 5).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373B3" w:rsidRDefault="00797E06">
      <w:pPr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5</w:t>
      </w:r>
    </w:p>
    <w:p w:rsidR="00797E06" w:rsidRDefault="00797E06">
      <w:pPr>
        <w:widowControl/>
        <w:ind w:firstLine="0"/>
        <w:jc w:val="righ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57"/>
        <w:gridCol w:w="4018"/>
        <w:gridCol w:w="1672"/>
      </w:tblGrid>
      <w:tr w:rsidR="002373B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Категории</w:t>
            </w:r>
          </w:p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</w:t>
            </w:r>
          </w:p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озеленения</w:t>
            </w:r>
          </w:p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насаждений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</w:t>
            </w:r>
          </w:p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значимости (</w:t>
            </w:r>
            <w:proofErr w:type="spellStart"/>
            <w:r>
              <w:rPr>
                <w:rFonts w:ascii="Times New Roman" w:hAnsi="Times New Roman"/>
              </w:rPr>
              <w:t>Кзн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</w:tr>
      <w:tr w:rsidR="002373B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Зеленые насаждения общего пользования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Парки, сады, рощи, скверы, бульвары, памятники садово-паркового искусства, насаждения вдоль улиц и дорог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  <w:tr w:rsidR="002373B3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Зеленые насаждения ограниченного пользования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лечебных, детских, учебных и научных </w:t>
            </w:r>
            <w:proofErr w:type="gramStart"/>
            <w:r>
              <w:rPr>
                <w:rFonts w:ascii="Times New Roman" w:hAnsi="Times New Roman"/>
              </w:rPr>
              <w:t>учреждений,  административно</w:t>
            </w:r>
            <w:proofErr w:type="gramEnd"/>
            <w:r>
              <w:rPr>
                <w:rFonts w:ascii="Times New Roman" w:hAnsi="Times New Roman"/>
              </w:rPr>
              <w:t xml:space="preserve"> хозяйственных и других объектов, вне зависимости от форм собственности на землю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</w:tr>
      <w:tr w:rsidR="002373B3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2373B3"/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2373B3"/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Озеленение внутриквартальное, придомовое, производственных объектов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2373B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Зеленые насаждения специального назначения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Санитарно-защитные, </w:t>
            </w:r>
            <w:proofErr w:type="spellStart"/>
            <w:r>
              <w:rPr>
                <w:rFonts w:ascii="Times New Roman" w:hAnsi="Times New Roman"/>
              </w:rPr>
              <w:t>водоохранные</w:t>
            </w:r>
            <w:proofErr w:type="spellEnd"/>
            <w:r>
              <w:rPr>
                <w:rFonts w:ascii="Times New Roman" w:hAnsi="Times New Roman"/>
              </w:rPr>
              <w:t xml:space="preserve">, защитно-мелиоративные, противопожарные зоны, кладбища, насаждения вдоль железных дорог, питомники, </w:t>
            </w:r>
            <w:r>
              <w:rPr>
                <w:rFonts w:ascii="Times New Roman" w:hAnsi="Times New Roman"/>
              </w:rPr>
              <w:lastRenderedPageBreak/>
              <w:t>дендрарии, сады, оранжерейные хозяйства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1,5</w:t>
            </w:r>
          </w:p>
        </w:tc>
      </w:tr>
      <w:tr w:rsidR="002373B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Зелёные насаждения в рекреационных зонах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Городские леса, лесопарки, древесно-кустарниковая, луговая, болотная растительность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hyperlink r:id="rId11" w:history="1">
              <w:r>
                <w:rPr>
                  <w:rFonts w:ascii="Times New Roman" w:hAnsi="Times New Roman"/>
                </w:rPr>
                <w:t>Постановление</w:t>
              </w:r>
            </w:hyperlink>
            <w:r>
              <w:rPr>
                <w:rFonts w:ascii="Times New Roman" w:hAnsi="Times New Roman"/>
              </w:rPr>
              <w:t> Правительства РФ</w:t>
            </w:r>
            <w:r>
              <w:rPr>
                <w:rFonts w:ascii="Times New Roman" w:hAnsi="Times New Roman"/>
              </w:rPr>
              <w:br/>
              <w:t>от 29 декабря 2018 года № 1730</w:t>
            </w:r>
          </w:p>
        </w:tc>
      </w:tr>
    </w:tbl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34. Коэффициент значимости для особо охраняемых природных территорий равен 3,0.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35. Коэффициент размещения в зависимости от функциональной зоны, в которой расположены зелёные насаждения в соответствии с градостроительными регламентами правил землепользования и застройки муниципального образования «Первомайское» (Таблица 6).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373B3" w:rsidRDefault="00797E06">
      <w:pPr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6</w:t>
      </w:r>
    </w:p>
    <w:p w:rsidR="00797E06" w:rsidRDefault="00797E06">
      <w:pPr>
        <w:widowControl/>
        <w:ind w:firstLine="0"/>
        <w:jc w:val="righ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2126"/>
      </w:tblGrid>
      <w:tr w:rsidR="002373B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Функциональные зоны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Коэффициент размещения</w:t>
            </w:r>
          </w:p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</w:rPr>
              <w:t>Кр</w:t>
            </w:r>
            <w:proofErr w:type="spellEnd"/>
            <w:r>
              <w:rPr>
                <w:rFonts w:ascii="Times New Roman" w:hAnsi="Times New Roman"/>
                <w:sz w:val="22"/>
              </w:rPr>
              <w:t>.)</w:t>
            </w:r>
          </w:p>
        </w:tc>
      </w:tr>
      <w:tr w:rsidR="002373B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Жилые зоны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1,5</w:t>
            </w:r>
          </w:p>
        </w:tc>
      </w:tr>
      <w:tr w:rsidR="002373B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Общественно-деловые зоны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1,5</w:t>
            </w:r>
          </w:p>
        </w:tc>
      </w:tr>
      <w:tr w:rsidR="002373B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Производственные зоны, зоны инженерной и транспортной инфраструктуры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1,0 (0,8)</w:t>
            </w:r>
          </w:p>
        </w:tc>
      </w:tr>
      <w:tr w:rsidR="002373B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Зоны рекреации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1,2</w:t>
            </w:r>
          </w:p>
        </w:tc>
      </w:tr>
      <w:tr w:rsidR="002373B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Зоны специального назначения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2,0</w:t>
            </w:r>
          </w:p>
        </w:tc>
      </w:tr>
    </w:tbl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373B3" w:rsidRDefault="00797E06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36. Коэффициент </w:t>
      </w:r>
      <w:proofErr w:type="spellStart"/>
      <w:r>
        <w:rPr>
          <w:rFonts w:ascii="Times New Roman" w:hAnsi="Times New Roman"/>
        </w:rPr>
        <w:t>водоохранной</w:t>
      </w:r>
      <w:proofErr w:type="spellEnd"/>
      <w:r>
        <w:rPr>
          <w:rFonts w:ascii="Times New Roman" w:hAnsi="Times New Roman"/>
        </w:rPr>
        <w:t xml:space="preserve"> ценности (Таблица 7).</w:t>
      </w:r>
    </w:p>
    <w:p w:rsidR="002373B3" w:rsidRDefault="00797E06">
      <w:pPr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 7</w:t>
      </w:r>
    </w:p>
    <w:p w:rsidR="00797E06" w:rsidRDefault="00797E06">
      <w:pPr>
        <w:widowControl/>
        <w:ind w:firstLine="0"/>
        <w:jc w:val="righ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7"/>
        <w:gridCol w:w="2152"/>
      </w:tblGrid>
      <w:tr w:rsidR="002373B3">
        <w:tc>
          <w:tcPr>
            <w:tcW w:w="7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Зоны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Коэффициент </w:t>
            </w:r>
            <w:proofErr w:type="spellStart"/>
            <w:r>
              <w:rPr>
                <w:rFonts w:ascii="Times New Roman" w:hAnsi="Times New Roman"/>
                <w:sz w:val="22"/>
              </w:rPr>
              <w:t>водоохранной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ценности (</w:t>
            </w:r>
            <w:proofErr w:type="spellStart"/>
            <w:r>
              <w:rPr>
                <w:rFonts w:ascii="Times New Roman" w:hAnsi="Times New Roman"/>
                <w:sz w:val="22"/>
              </w:rPr>
              <w:t>Квц</w:t>
            </w:r>
            <w:proofErr w:type="spellEnd"/>
            <w:r>
              <w:rPr>
                <w:rFonts w:ascii="Times New Roman" w:hAnsi="Times New Roman"/>
                <w:sz w:val="22"/>
              </w:rPr>
              <w:t>.)</w:t>
            </w:r>
          </w:p>
        </w:tc>
      </w:tr>
      <w:tr w:rsidR="002373B3">
        <w:tc>
          <w:tcPr>
            <w:tcW w:w="7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Зеленые насаждения, расположенные в </w:t>
            </w:r>
            <w:proofErr w:type="spellStart"/>
            <w:r>
              <w:rPr>
                <w:rFonts w:ascii="Times New Roman" w:hAnsi="Times New Roman"/>
                <w:sz w:val="22"/>
              </w:rPr>
              <w:t>водоохранной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зоне водных объектов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1,0</w:t>
            </w:r>
          </w:p>
        </w:tc>
      </w:tr>
      <w:tr w:rsidR="002373B3">
        <w:tc>
          <w:tcPr>
            <w:tcW w:w="7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Зеленые насаждения, расположенные в прибрежно-защитной полосе водных объектов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1,5</w:t>
            </w:r>
          </w:p>
        </w:tc>
      </w:tr>
    </w:tbl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373B3" w:rsidRDefault="00797E06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37. Компенсационная стоимость зеленых насаждений (деревья, кустарники, газон, естественный травяной покров) устанавливается как сумма компенсационной стоимости i-</w:t>
      </w:r>
      <w:proofErr w:type="spellStart"/>
      <w:r>
        <w:rPr>
          <w:rFonts w:ascii="Times New Roman" w:hAnsi="Times New Roman"/>
        </w:rPr>
        <w:t>го</w:t>
      </w:r>
      <w:proofErr w:type="spellEnd"/>
      <w:r>
        <w:rPr>
          <w:rFonts w:ascii="Times New Roman" w:hAnsi="Times New Roman"/>
        </w:rPr>
        <w:t xml:space="preserve"> вида зелёных насаждений, определённой по формуле: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373B3" w:rsidRDefault="00797E06">
      <w:pPr>
        <w:widowControl/>
        <w:ind w:firstLine="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Скс</w:t>
      </w:r>
      <w:proofErr w:type="spellEnd"/>
      <w:r>
        <w:rPr>
          <w:rFonts w:ascii="Times New Roman" w:hAnsi="Times New Roman"/>
        </w:rPr>
        <w:t xml:space="preserve"> = ∑</w:t>
      </w:r>
      <w:proofErr w:type="spellStart"/>
      <w:r>
        <w:rPr>
          <w:rFonts w:ascii="Times New Roman" w:hAnsi="Times New Roman"/>
        </w:rPr>
        <w:t>Сксi</w:t>
      </w:r>
      <w:proofErr w:type="spellEnd"/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373B3" w:rsidRDefault="00797E06">
      <w:pPr>
        <w:widowControl/>
        <w:ind w:firstLine="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Сксi</w:t>
      </w:r>
      <w:proofErr w:type="spellEnd"/>
      <w:r>
        <w:rPr>
          <w:rFonts w:ascii="Times New Roman" w:hAnsi="Times New Roman"/>
        </w:rPr>
        <w:t> = (</w:t>
      </w:r>
      <w:proofErr w:type="spellStart"/>
      <w:r>
        <w:rPr>
          <w:rFonts w:ascii="Times New Roman" w:hAnsi="Times New Roman"/>
        </w:rPr>
        <w:t>Сбц</w:t>
      </w:r>
      <w:proofErr w:type="spellEnd"/>
      <w:r>
        <w:rPr>
          <w:rFonts w:ascii="Times New Roman" w:hAnsi="Times New Roman"/>
        </w:rPr>
        <w:t>. х </w:t>
      </w:r>
      <w:proofErr w:type="spellStart"/>
      <w:r>
        <w:rPr>
          <w:rFonts w:ascii="Times New Roman" w:hAnsi="Times New Roman"/>
        </w:rPr>
        <w:t>Кравн</w:t>
      </w:r>
      <w:proofErr w:type="spellEnd"/>
      <w:r>
        <w:rPr>
          <w:rFonts w:ascii="Times New Roman" w:hAnsi="Times New Roman"/>
        </w:rPr>
        <w:t xml:space="preserve">. х </w:t>
      </w:r>
      <w:proofErr w:type="spellStart"/>
      <w:r>
        <w:rPr>
          <w:rFonts w:ascii="Times New Roman" w:hAnsi="Times New Roman"/>
        </w:rPr>
        <w:t>Кцд</w:t>
      </w:r>
      <w:proofErr w:type="spellEnd"/>
      <w:r>
        <w:rPr>
          <w:rFonts w:ascii="Times New Roman" w:hAnsi="Times New Roman"/>
        </w:rPr>
        <w:t xml:space="preserve">. х </w:t>
      </w:r>
      <w:proofErr w:type="spellStart"/>
      <w:r>
        <w:rPr>
          <w:rFonts w:ascii="Times New Roman" w:hAnsi="Times New Roman"/>
        </w:rPr>
        <w:t>Ксост</w:t>
      </w:r>
      <w:proofErr w:type="spellEnd"/>
      <w:r>
        <w:rPr>
          <w:rFonts w:ascii="Times New Roman" w:hAnsi="Times New Roman"/>
        </w:rPr>
        <w:t xml:space="preserve">. х </w:t>
      </w:r>
      <w:proofErr w:type="spellStart"/>
      <w:r>
        <w:rPr>
          <w:rFonts w:ascii="Times New Roman" w:hAnsi="Times New Roman"/>
        </w:rPr>
        <w:t>Ксп</w:t>
      </w:r>
      <w:proofErr w:type="spellEnd"/>
      <w:r>
        <w:rPr>
          <w:rFonts w:ascii="Times New Roman" w:hAnsi="Times New Roman"/>
        </w:rPr>
        <w:t>. х </w:t>
      </w:r>
      <w:proofErr w:type="spellStart"/>
      <w:r>
        <w:rPr>
          <w:rFonts w:ascii="Times New Roman" w:hAnsi="Times New Roman"/>
        </w:rPr>
        <w:t>Кзн</w:t>
      </w:r>
      <w:proofErr w:type="spellEnd"/>
      <w:r>
        <w:rPr>
          <w:rFonts w:ascii="Times New Roman" w:hAnsi="Times New Roman"/>
        </w:rPr>
        <w:t xml:space="preserve">. х </w:t>
      </w:r>
      <w:proofErr w:type="spellStart"/>
      <w:r>
        <w:rPr>
          <w:rFonts w:ascii="Times New Roman" w:hAnsi="Times New Roman"/>
        </w:rPr>
        <w:t>Кр</w:t>
      </w:r>
      <w:proofErr w:type="spellEnd"/>
      <w:r>
        <w:rPr>
          <w:rFonts w:ascii="Times New Roman" w:hAnsi="Times New Roman"/>
        </w:rPr>
        <w:t xml:space="preserve">. х </w:t>
      </w:r>
      <w:proofErr w:type="spellStart"/>
      <w:r>
        <w:rPr>
          <w:rFonts w:ascii="Times New Roman" w:hAnsi="Times New Roman"/>
        </w:rPr>
        <w:t>Квц</w:t>
      </w:r>
      <w:proofErr w:type="spellEnd"/>
      <w:r>
        <w:rPr>
          <w:rFonts w:ascii="Times New Roman" w:hAnsi="Times New Roman"/>
        </w:rPr>
        <w:t>.) х N</w:t>
      </w:r>
    </w:p>
    <w:p w:rsidR="002373B3" w:rsidRDefault="00797E06">
      <w:pPr>
        <w:widowControl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373B3" w:rsidRDefault="00797E06">
      <w:pPr>
        <w:widowControl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, где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Сксi</w:t>
      </w:r>
      <w:proofErr w:type="spellEnd"/>
      <w:r>
        <w:rPr>
          <w:rFonts w:ascii="Times New Roman" w:hAnsi="Times New Roman"/>
        </w:rPr>
        <w:t> - компенсационная стоимость i-</w:t>
      </w:r>
      <w:proofErr w:type="spellStart"/>
      <w:r>
        <w:rPr>
          <w:rFonts w:ascii="Times New Roman" w:hAnsi="Times New Roman"/>
        </w:rPr>
        <w:t>го</w:t>
      </w:r>
      <w:proofErr w:type="spellEnd"/>
      <w:r>
        <w:rPr>
          <w:rFonts w:ascii="Times New Roman" w:hAnsi="Times New Roman"/>
        </w:rPr>
        <w:t xml:space="preserve"> вида зеленых насаждений (деревья, кустарники, газон, естественный травяной покров, цветник), руб.;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Сбц</w:t>
      </w:r>
      <w:proofErr w:type="spellEnd"/>
      <w:r>
        <w:rPr>
          <w:rFonts w:ascii="Times New Roman" w:hAnsi="Times New Roman"/>
        </w:rPr>
        <w:t xml:space="preserve">. - цена на текущий период основных видов деревьев, кустарников, газона, естественного травяного покрова, цветников (в расчете на 1 дерево, 1 кустарник, 1 погонный метр живой изгороди, 1 кв. метр естественного травяного покрова, 1 кв. метр газона, 1 кв. метр цветников), руб. </w:t>
      </w:r>
      <w:r>
        <w:rPr>
          <w:rFonts w:ascii="Times New Roman" w:hAnsi="Times New Roman"/>
        </w:rPr>
        <w:lastRenderedPageBreak/>
        <w:t>Определяется методом сопоставимых рыночных цен, с использованием не менее трех предложений региональных питомников в текущем посадочном сезоне (весна, осень). При отсутствии стоимостей на конкретные виды, породы зеленых насаждений используется стоимость биологически близких видов, пород;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Кравн</w:t>
      </w:r>
      <w:proofErr w:type="spellEnd"/>
      <w:r>
        <w:rPr>
          <w:rFonts w:ascii="Times New Roman" w:hAnsi="Times New Roman"/>
        </w:rPr>
        <w:t>. - коэффициент равномерности расположения зелёных насаждений на земельном участке (территории). Определяется в соответствии с п.16 настоящего Порядка;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Кцд</w:t>
      </w:r>
      <w:proofErr w:type="spellEnd"/>
      <w:r>
        <w:rPr>
          <w:rFonts w:ascii="Times New Roman" w:hAnsi="Times New Roman"/>
        </w:rPr>
        <w:t>. - коэффициент ценности зелёных насаждений. Определяется по таблице 2 настоящего Порядка;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Ксост</w:t>
      </w:r>
      <w:proofErr w:type="spellEnd"/>
      <w:r>
        <w:rPr>
          <w:rFonts w:ascii="Times New Roman" w:hAnsi="Times New Roman"/>
        </w:rPr>
        <w:t>. - коэффициент поправки на качественное состояние объектов озеленения и их декоративность. Определяется по таблице 3 настоящего Порядка;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Ксп</w:t>
      </w:r>
      <w:proofErr w:type="spellEnd"/>
      <w:r>
        <w:rPr>
          <w:rFonts w:ascii="Times New Roman" w:hAnsi="Times New Roman"/>
        </w:rPr>
        <w:t>. - коэффициент повреждения, учитывающий степень повреждений объектов озеленения. Определяется по таблице 4 настоящего Порядка;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Кзн</w:t>
      </w:r>
      <w:proofErr w:type="spellEnd"/>
      <w:r>
        <w:rPr>
          <w:rFonts w:ascii="Times New Roman" w:hAnsi="Times New Roman"/>
        </w:rPr>
        <w:t>. – коэффициент значимости, учитывающий социально-экологическую значимость зеленых насаждений. Определяется по таблице 5 настоящего Порядка;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Кр</w:t>
      </w:r>
      <w:proofErr w:type="spellEnd"/>
      <w:r>
        <w:rPr>
          <w:rFonts w:ascii="Times New Roman" w:hAnsi="Times New Roman"/>
        </w:rPr>
        <w:t>. – коэффициент размещения зелёных насаждений в функциональных зонах. Определяется по таблице 6 настоящего Порядка;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Квц</w:t>
      </w:r>
      <w:proofErr w:type="spellEnd"/>
      <w:r>
        <w:rPr>
          <w:rFonts w:ascii="Times New Roman" w:hAnsi="Times New Roman"/>
        </w:rPr>
        <w:t xml:space="preserve">. - коэффициент </w:t>
      </w:r>
      <w:proofErr w:type="spellStart"/>
      <w:r>
        <w:rPr>
          <w:rFonts w:ascii="Times New Roman" w:hAnsi="Times New Roman"/>
        </w:rPr>
        <w:t>водоохранной</w:t>
      </w:r>
      <w:proofErr w:type="spellEnd"/>
      <w:r>
        <w:rPr>
          <w:rFonts w:ascii="Times New Roman" w:hAnsi="Times New Roman"/>
        </w:rPr>
        <w:t xml:space="preserve"> ценности. Определяется по таблице 7 настоящего Порядка;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N - количество зеленых насаждений i-</w:t>
      </w:r>
      <w:proofErr w:type="spellStart"/>
      <w:r>
        <w:rPr>
          <w:rFonts w:ascii="Times New Roman" w:hAnsi="Times New Roman"/>
        </w:rPr>
        <w:t>го</w:t>
      </w:r>
      <w:proofErr w:type="spellEnd"/>
      <w:r>
        <w:rPr>
          <w:rFonts w:ascii="Times New Roman" w:hAnsi="Times New Roman"/>
        </w:rPr>
        <w:t xml:space="preserve"> вида (деревья, кустарники, газон, естественный травяной покров, цветники), подлежащих уничтожению, шт., </w:t>
      </w:r>
      <w:proofErr w:type="spellStart"/>
      <w:r>
        <w:rPr>
          <w:rFonts w:ascii="Times New Roman" w:hAnsi="Times New Roman"/>
        </w:rPr>
        <w:t>п.м</w:t>
      </w:r>
      <w:proofErr w:type="spellEnd"/>
      <w:r>
        <w:rPr>
          <w:rFonts w:ascii="Times New Roman" w:hAnsi="Times New Roman"/>
        </w:rPr>
        <w:t>, кв. м.</w:t>
      </w:r>
    </w:p>
    <w:p w:rsidR="002373B3" w:rsidRDefault="00797E06">
      <w:pPr>
        <w:widowControl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bookmarkStart w:id="20" w:name="sub_28"/>
      <w:r>
        <w:rPr>
          <w:rFonts w:ascii="Times New Roman" w:hAnsi="Times New Roman"/>
        </w:rPr>
        <w:t>38. Компенсационная стоимость и её расчёт являются частью Разрешения на вынужденное уничтожение (вырубку, снос) и (или) повреждение зелёных насаждений и подлежит оплате не позднее 10 банковский дней на счёт администрации __________________ городского поселения со дня выдачи Разрешения.</w:t>
      </w:r>
      <w:bookmarkEnd w:id="20"/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39. Копии документа об оплате компенсационной стоимости Заявитель предоставляет в ОСА и ЖКХ администрации Поселения.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40. Расчёт компенсационной стоимости за незаконное уничтожение (вырубку, снос) и (или) повреждение зеленых насаждений взыскивается с виновных лиц в установленном законом порядке.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373B3" w:rsidRDefault="00797E06">
      <w:pPr>
        <w:widowControl/>
        <w:ind w:firstLine="0"/>
        <w:jc w:val="center"/>
        <w:outlineLvl w:val="0"/>
        <w:rPr>
          <w:rFonts w:ascii="Times New Roman" w:hAnsi="Times New Roman"/>
          <w:b/>
          <w:sz w:val="32"/>
        </w:rPr>
      </w:pPr>
      <w:bookmarkStart w:id="21" w:name="sub_38"/>
      <w:r>
        <w:rPr>
          <w:rFonts w:ascii="Times New Roman" w:hAnsi="Times New Roman"/>
          <w:b/>
          <w:sz w:val="32"/>
        </w:rPr>
        <w:t>Раздел IV. ОБЩИЕ УСЛОВИЯ ОСУЩЕСТВЛЕНИЯ КОМПЕНСАЦИОННОГО ОЗЕЛЕНЕНИЯ</w:t>
      </w:r>
      <w:bookmarkEnd w:id="21"/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bookmarkStart w:id="22" w:name="sub_33"/>
      <w:r>
        <w:rPr>
          <w:rFonts w:ascii="Times New Roman" w:hAnsi="Times New Roman"/>
        </w:rPr>
        <w:t>41. Компенсационное озеленение проводится физическим лицом, индивидуальным предпринимателем, юридическим лицом, и гражданами, в чьих интересах планируются либо по вине которых произошли уничтожение, повреждение или вынужденное уничтожение (вырубка, снос) и (или) повреждение зелёных насаждений (далее - заинтересованное лицо) в натуральной и (или) денежной форме. При этом компенсационное озеленение в натуральной форме является приоритетным.</w:t>
      </w:r>
      <w:bookmarkEnd w:id="22"/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42. Условия компенсационного озеленения предусматриваются в соглашении о компенсационном озеленении, заключаемом между администрацией Поселения и стороной, на которую возложено обязательство о проведении компенсационного озеленения (далее – Соглашение).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43. Соглашение включает в себя: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43.1. В случае натуральной формы компенсационного озеленения: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место компенсационных (восстановительных) посадок;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количество компенсационных (восстановительных) посадок;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требования к посадочному материалу: вид (древесные, кустарниковые), породы, возраст саженцев, плотность посадки;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сроки и состав работ по уходу за посадками.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43.2. В случае денежной формы компенсационного озеленения: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стоимость компенсационного озеленения;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условия и сроки выплаты компенсационного озеленения в денежной форме.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44. В случае уничтожения, повреждения, реконструкции и вынужденного уничтожения (вырубки, сноса) зеленых насаждений, связанных с градостроительной деятельностью, а </w:t>
      </w:r>
      <w:proofErr w:type="gramStart"/>
      <w:r>
        <w:rPr>
          <w:rFonts w:ascii="Times New Roman" w:hAnsi="Times New Roman"/>
        </w:rPr>
        <w:t>так же</w:t>
      </w:r>
      <w:proofErr w:type="gramEnd"/>
      <w:r>
        <w:rPr>
          <w:rFonts w:ascii="Times New Roman" w:hAnsi="Times New Roman"/>
        </w:rPr>
        <w:t xml:space="preserve"> проведения планового ремонта подземных и инженерных коммуникаций, компенсационное озеленение в натуральной форме осуществляется на земельном участке (территории), подвергшейся уничтожению, повреждению зелёных насаждений.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45. Если объёмы уничтожения, повреждения, реконструкции и вынужденного уничтожения (вырубки, сноса) зеленых насаждений превышают минимально допустимую площадь озеленения территории в соответствии с требованиями градостроительных регламентов (либо минимальная площадь озеленения градостроительными регламентами не установлена), компенсационное озеленение в натуральной форме осуществляется на территории, определённой администрацией поселения с учётом документов по планировке территории и территориального планирования.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46. Компенсационное озеленение в натуральной форме проводится путем посадки зеленых насаждений равноценных или более ценных видов (пород) взамен уничтоженных, при этом количество высаживаемых деревьев, кустарников определяется с учётом коэффициентов: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ценности зелёных насаждений (коэффициент ценности (</w:t>
      </w:r>
      <w:proofErr w:type="spellStart"/>
      <w:r>
        <w:rPr>
          <w:rFonts w:ascii="Times New Roman" w:hAnsi="Times New Roman"/>
        </w:rPr>
        <w:t>Кцд</w:t>
      </w:r>
      <w:proofErr w:type="spellEnd"/>
      <w:r>
        <w:rPr>
          <w:rFonts w:ascii="Times New Roman" w:hAnsi="Times New Roman"/>
        </w:rPr>
        <w:t>));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состояние объектов озеленения и их декоративность (коэффициент состояния (</w:t>
      </w:r>
      <w:proofErr w:type="spellStart"/>
      <w:r>
        <w:rPr>
          <w:rFonts w:ascii="Times New Roman" w:hAnsi="Times New Roman"/>
        </w:rPr>
        <w:t>Ксост</w:t>
      </w:r>
      <w:proofErr w:type="spellEnd"/>
      <w:r>
        <w:rPr>
          <w:rFonts w:ascii="Times New Roman" w:hAnsi="Times New Roman"/>
        </w:rPr>
        <w:t>.));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степень повреждения зелёных насаждений (коэффициент повреждения </w:t>
      </w:r>
      <w:proofErr w:type="spellStart"/>
      <w:r>
        <w:rPr>
          <w:rFonts w:ascii="Times New Roman" w:hAnsi="Times New Roman"/>
        </w:rPr>
        <w:t>Ксп</w:t>
      </w:r>
      <w:proofErr w:type="spellEnd"/>
      <w:r>
        <w:rPr>
          <w:rFonts w:ascii="Times New Roman" w:hAnsi="Times New Roman"/>
        </w:rPr>
        <w:t>.);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местоположение, определяемое категорией пользования, охранным статусом (коэффициент значимости (</w:t>
      </w:r>
      <w:proofErr w:type="spellStart"/>
      <w:r>
        <w:rPr>
          <w:rFonts w:ascii="Times New Roman" w:hAnsi="Times New Roman"/>
        </w:rPr>
        <w:t>Кзн</w:t>
      </w:r>
      <w:proofErr w:type="spellEnd"/>
      <w:r>
        <w:rPr>
          <w:rFonts w:ascii="Times New Roman" w:hAnsi="Times New Roman"/>
        </w:rPr>
        <w:t>.) и коэффициент размещения (</w:t>
      </w:r>
      <w:proofErr w:type="spellStart"/>
      <w:r>
        <w:rPr>
          <w:rFonts w:ascii="Times New Roman" w:hAnsi="Times New Roman"/>
        </w:rPr>
        <w:t>Кр</w:t>
      </w:r>
      <w:proofErr w:type="spellEnd"/>
      <w:r>
        <w:rPr>
          <w:rFonts w:ascii="Times New Roman" w:hAnsi="Times New Roman"/>
        </w:rPr>
        <w:t>.));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близость насаждений к открытым водотокам и водоемам (коэффициент </w:t>
      </w:r>
      <w:proofErr w:type="spellStart"/>
      <w:r>
        <w:rPr>
          <w:rFonts w:ascii="Times New Roman" w:hAnsi="Times New Roman"/>
        </w:rPr>
        <w:t>водоохранной</w:t>
      </w:r>
      <w:proofErr w:type="spellEnd"/>
      <w:r>
        <w:rPr>
          <w:rFonts w:ascii="Times New Roman" w:hAnsi="Times New Roman"/>
        </w:rPr>
        <w:t xml:space="preserve"> ценности (</w:t>
      </w:r>
      <w:proofErr w:type="spellStart"/>
      <w:r>
        <w:rPr>
          <w:rFonts w:ascii="Times New Roman" w:hAnsi="Times New Roman"/>
        </w:rPr>
        <w:t>Квц</w:t>
      </w:r>
      <w:proofErr w:type="spellEnd"/>
      <w:r>
        <w:rPr>
          <w:rFonts w:ascii="Times New Roman" w:hAnsi="Times New Roman"/>
        </w:rPr>
        <w:t>.).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47. Количество объектов зелёных насаждений, подлежащих компенсационному озеленению в натуральной форме, определяется по формуле: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373B3" w:rsidRDefault="00797E06">
      <w:pPr>
        <w:widowControl/>
        <w:ind w:firstLine="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Nко</w:t>
      </w:r>
      <w:proofErr w:type="spellEnd"/>
      <w:r>
        <w:rPr>
          <w:rFonts w:ascii="Times New Roman" w:hAnsi="Times New Roman"/>
        </w:rPr>
        <w:t xml:space="preserve"> = (N х </w:t>
      </w:r>
      <w:proofErr w:type="spellStart"/>
      <w:r>
        <w:rPr>
          <w:rFonts w:ascii="Times New Roman" w:hAnsi="Times New Roman"/>
        </w:rPr>
        <w:t>Кцд</w:t>
      </w:r>
      <w:proofErr w:type="spellEnd"/>
      <w:r>
        <w:rPr>
          <w:rFonts w:ascii="Times New Roman" w:hAnsi="Times New Roman"/>
        </w:rPr>
        <w:t xml:space="preserve">. х </w:t>
      </w:r>
      <w:proofErr w:type="spellStart"/>
      <w:r>
        <w:rPr>
          <w:rFonts w:ascii="Times New Roman" w:hAnsi="Times New Roman"/>
        </w:rPr>
        <w:t>Ксост</w:t>
      </w:r>
      <w:proofErr w:type="spellEnd"/>
      <w:r>
        <w:rPr>
          <w:rFonts w:ascii="Times New Roman" w:hAnsi="Times New Roman"/>
        </w:rPr>
        <w:t xml:space="preserve">. х </w:t>
      </w:r>
      <w:proofErr w:type="spellStart"/>
      <w:r>
        <w:rPr>
          <w:rFonts w:ascii="Times New Roman" w:hAnsi="Times New Roman"/>
        </w:rPr>
        <w:t>Ксп</w:t>
      </w:r>
      <w:proofErr w:type="spellEnd"/>
      <w:r>
        <w:rPr>
          <w:rFonts w:ascii="Times New Roman" w:hAnsi="Times New Roman"/>
        </w:rPr>
        <w:t xml:space="preserve">. х </w:t>
      </w:r>
      <w:proofErr w:type="spellStart"/>
      <w:r>
        <w:rPr>
          <w:rFonts w:ascii="Times New Roman" w:hAnsi="Times New Roman"/>
        </w:rPr>
        <w:t>Кзн</w:t>
      </w:r>
      <w:proofErr w:type="spellEnd"/>
      <w:r>
        <w:rPr>
          <w:rFonts w:ascii="Times New Roman" w:hAnsi="Times New Roman"/>
        </w:rPr>
        <w:t xml:space="preserve">. х </w:t>
      </w:r>
      <w:proofErr w:type="spellStart"/>
      <w:r>
        <w:rPr>
          <w:rFonts w:ascii="Times New Roman" w:hAnsi="Times New Roman"/>
        </w:rPr>
        <w:t>Кр</w:t>
      </w:r>
      <w:proofErr w:type="spellEnd"/>
      <w:r>
        <w:rPr>
          <w:rFonts w:ascii="Times New Roman" w:hAnsi="Times New Roman"/>
        </w:rPr>
        <w:t xml:space="preserve">. х </w:t>
      </w:r>
      <w:proofErr w:type="spellStart"/>
      <w:r>
        <w:rPr>
          <w:rFonts w:ascii="Times New Roman" w:hAnsi="Times New Roman"/>
        </w:rPr>
        <w:t>Квц</w:t>
      </w:r>
      <w:proofErr w:type="spellEnd"/>
      <w:r>
        <w:rPr>
          <w:rFonts w:ascii="Times New Roman" w:hAnsi="Times New Roman"/>
        </w:rPr>
        <w:t>.) х 1,2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, где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Nко</w:t>
      </w:r>
      <w:proofErr w:type="spellEnd"/>
      <w:r>
        <w:rPr>
          <w:rFonts w:ascii="Times New Roman" w:hAnsi="Times New Roman"/>
        </w:rPr>
        <w:t> - количество высаживаемых объектов зеленых, шт.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N - количество зеленых насаждений i-</w:t>
      </w:r>
      <w:proofErr w:type="spellStart"/>
      <w:r>
        <w:rPr>
          <w:rFonts w:ascii="Times New Roman" w:hAnsi="Times New Roman"/>
        </w:rPr>
        <w:t>го</w:t>
      </w:r>
      <w:proofErr w:type="spellEnd"/>
      <w:r>
        <w:rPr>
          <w:rFonts w:ascii="Times New Roman" w:hAnsi="Times New Roman"/>
        </w:rPr>
        <w:t xml:space="preserve"> вида (деревья, кустарники, газон, естественный травяной покров, цветники), подлежащих уничтожению, шт., </w:t>
      </w:r>
      <w:proofErr w:type="spellStart"/>
      <w:r>
        <w:rPr>
          <w:rFonts w:ascii="Times New Roman" w:hAnsi="Times New Roman"/>
        </w:rPr>
        <w:t>п.м</w:t>
      </w:r>
      <w:proofErr w:type="spellEnd"/>
      <w:r>
        <w:rPr>
          <w:rFonts w:ascii="Times New Roman" w:hAnsi="Times New Roman"/>
        </w:rPr>
        <w:t>, кв. м.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Кцд</w:t>
      </w:r>
      <w:proofErr w:type="spellEnd"/>
      <w:r>
        <w:rPr>
          <w:rFonts w:ascii="Times New Roman" w:hAnsi="Times New Roman"/>
        </w:rPr>
        <w:t>. - коэффициент ценности зелёных насаждений. Определяется по таблице 2 настоящего Порядка;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Ксост</w:t>
      </w:r>
      <w:proofErr w:type="spellEnd"/>
      <w:r>
        <w:rPr>
          <w:rFonts w:ascii="Times New Roman" w:hAnsi="Times New Roman"/>
        </w:rPr>
        <w:t>. - коэффициент поправки на качественное состояние объектов озеленения и их декоративность. Определяется по таблице 3 настоящего Порядка;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Ксп</w:t>
      </w:r>
      <w:proofErr w:type="spellEnd"/>
      <w:r>
        <w:rPr>
          <w:rFonts w:ascii="Times New Roman" w:hAnsi="Times New Roman"/>
        </w:rPr>
        <w:t>. - коэффициент повреждения, учитывающий степень повреждений объектов озеленения. Определяется по таблице 4 настоящего Порядка;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Кзн</w:t>
      </w:r>
      <w:proofErr w:type="spellEnd"/>
      <w:r>
        <w:rPr>
          <w:rFonts w:ascii="Times New Roman" w:hAnsi="Times New Roman"/>
        </w:rPr>
        <w:t>. – коэффициент значимости, учитывающий социально-экологическую значимость зеленых насаждений. Определяется по таблице 5 настоящего Порядка;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Кр</w:t>
      </w:r>
      <w:proofErr w:type="spellEnd"/>
      <w:r>
        <w:rPr>
          <w:rFonts w:ascii="Times New Roman" w:hAnsi="Times New Roman"/>
        </w:rPr>
        <w:t>. – коэффициент размещения зелёных насаждений в функциональных зонах. Определяется по таблице 6 настоящего Порядка;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Квц</w:t>
      </w:r>
      <w:proofErr w:type="spellEnd"/>
      <w:r>
        <w:rPr>
          <w:rFonts w:ascii="Times New Roman" w:hAnsi="Times New Roman"/>
        </w:rPr>
        <w:t xml:space="preserve">. - коэффициент </w:t>
      </w:r>
      <w:proofErr w:type="spellStart"/>
      <w:r>
        <w:rPr>
          <w:rFonts w:ascii="Times New Roman" w:hAnsi="Times New Roman"/>
        </w:rPr>
        <w:t>водоохранной</w:t>
      </w:r>
      <w:proofErr w:type="spellEnd"/>
      <w:r>
        <w:rPr>
          <w:rFonts w:ascii="Times New Roman" w:hAnsi="Times New Roman"/>
        </w:rPr>
        <w:t xml:space="preserve"> ценности. Определяется по таблице 7 настоящего Порядка;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1,2 – коэффициент приживаемости зелёных насаждений.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48. Для посадки используются саженцы лиственных и хвойных древесных пород, по своим параметрам соответствующие </w:t>
      </w:r>
      <w:hyperlink r:id="rId12" w:history="1">
        <w:r>
          <w:rPr>
            <w:rFonts w:ascii="Times New Roman" w:hAnsi="Times New Roman"/>
          </w:rPr>
          <w:t>ГОСТ 24909-81</w:t>
        </w:r>
      </w:hyperlink>
      <w:r>
        <w:rPr>
          <w:rFonts w:ascii="Times New Roman" w:hAnsi="Times New Roman"/>
        </w:rPr>
        <w:t>, </w:t>
      </w:r>
      <w:hyperlink r:id="rId13" w:history="1">
        <w:r>
          <w:rPr>
            <w:rFonts w:ascii="Times New Roman" w:hAnsi="Times New Roman"/>
          </w:rPr>
          <w:t>ГОСТ 25769-83</w:t>
        </w:r>
      </w:hyperlink>
      <w:r>
        <w:rPr>
          <w:rFonts w:ascii="Times New Roman" w:hAnsi="Times New Roman"/>
        </w:rPr>
        <w:t>, </w:t>
      </w:r>
      <w:hyperlink r:id="rId14" w:history="1">
        <w:r>
          <w:rPr>
            <w:rFonts w:ascii="Times New Roman" w:hAnsi="Times New Roman"/>
          </w:rPr>
          <w:t>ГОСТ 26869-86</w:t>
        </w:r>
      </w:hyperlink>
      <w:r>
        <w:rPr>
          <w:rFonts w:ascii="Times New Roman" w:hAnsi="Times New Roman"/>
        </w:rPr>
        <w:t>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49. Сторона Соглашения, осуществляющая компенсационное озеленение в натуральной форме, обеспечивает посадку, содержание и уход за саженцами в соответствии с требованиями Приказа Государственного Комитета Российской Федерации по строительству и жилищно-коммунальному комплексу от 15.12.1999г. №153 «Об утверждении Правил создания, охраны и содержания зелёных насаждений в городах Российской Федерации».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50. В случае неисполнения обязательств по Соглашению стороной, осуществляющая компенсационное озеленение в натуральной форме, либо недобросовестного исполнения обязательств, администрация Поселения в праве осуществить компенсационное озеленение в натуральной форме на основании договора подряда со специализированной организацией (либо иным лицом) с последующим взысканием затрат с недобросовестного участника Соглашения.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51. Порядок компенсационного озеленения распространяется в полном объёме на юридические и физические лица, правообладатели земельных участков, независимо от формы права, осуществивших незаконное уничтожение, повреждение, реконструкцию и вынужденное уничтожение (вырубку, снос) зеленых насаждений, за исключением случаев, предусмотренных </w:t>
      </w:r>
      <w:hyperlink r:id="rId15" w:history="1">
        <w:r>
          <w:rPr>
            <w:rFonts w:ascii="Times New Roman" w:hAnsi="Times New Roman"/>
          </w:rPr>
          <w:t>подпунктами 5 - 8 пункта 7</w:t>
        </w:r>
      </w:hyperlink>
      <w:r>
        <w:rPr>
          <w:rFonts w:ascii="Times New Roman" w:hAnsi="Times New Roman"/>
        </w:rPr>
        <w:t> настоящего Порядка, а так же в случае вынужденного уничтожения (вырубки, сноса) зеленых насаждений на земельных участках, предоставленных в целях индивидуального жилищного строительства, фактическая площадь озеленения которых на момент предоставления превышает минимальную площадь озеленения, определённую градостроительными регламентами муниципального образования «Первомайское».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52. Компенсационное озеленение в денежной форме применяется исключительно в случае уничтожения, повреждения и вынужденного уничтожения (вырубки, сноса) зеленых насаждений, на земельных участках (территориях) площадь которых превышает 5га.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bookmarkStart w:id="23" w:name="sub_35"/>
      <w:r>
        <w:rPr>
          <w:rFonts w:ascii="Times New Roman" w:hAnsi="Times New Roman"/>
        </w:rPr>
        <w:t>53. Компенсационное озеленение в денежной форме осуществляется путем стоимостной оценки конкретных зеленых насаждений, подлежащих компенсационному озеленению в натуральной форме и затрат на их высадку и содержание.</w:t>
      </w:r>
      <w:bookmarkEnd w:id="23"/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54. Расчет стоимости компенсационного озеленения в денежной форме производится </w:t>
      </w:r>
      <w:bookmarkStart w:id="24" w:name="sub_37"/>
      <w:r>
        <w:rPr>
          <w:rFonts w:ascii="Times New Roman" w:hAnsi="Times New Roman"/>
        </w:rPr>
        <w:t>по формуле:</w:t>
      </w:r>
      <w:bookmarkEnd w:id="24"/>
    </w:p>
    <w:p w:rsidR="002373B3" w:rsidRDefault="00797E06">
      <w:pPr>
        <w:widowControl/>
        <w:ind w:firstLine="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Ско</w:t>
      </w:r>
      <w:proofErr w:type="spellEnd"/>
      <w:r>
        <w:rPr>
          <w:rFonts w:ascii="Times New Roman" w:hAnsi="Times New Roman"/>
        </w:rPr>
        <w:t xml:space="preserve"> = (</w:t>
      </w:r>
      <w:proofErr w:type="spellStart"/>
      <w:r>
        <w:rPr>
          <w:rFonts w:ascii="Times New Roman" w:hAnsi="Times New Roman"/>
        </w:rPr>
        <w:t>Ссаж</w:t>
      </w:r>
      <w:proofErr w:type="spellEnd"/>
      <w:r>
        <w:rPr>
          <w:rFonts w:ascii="Times New Roman" w:hAnsi="Times New Roman"/>
        </w:rPr>
        <w:t>. + </w:t>
      </w:r>
      <w:proofErr w:type="spellStart"/>
      <w:r>
        <w:rPr>
          <w:rFonts w:ascii="Times New Roman" w:hAnsi="Times New Roman"/>
        </w:rPr>
        <w:t>Cпос</w:t>
      </w:r>
      <w:proofErr w:type="spellEnd"/>
      <w:r>
        <w:rPr>
          <w:rFonts w:ascii="Times New Roman" w:hAnsi="Times New Roman"/>
        </w:rPr>
        <w:t xml:space="preserve">. + </w:t>
      </w:r>
      <w:proofErr w:type="spellStart"/>
      <w:r>
        <w:rPr>
          <w:rFonts w:ascii="Times New Roman" w:hAnsi="Times New Roman"/>
        </w:rPr>
        <w:t>Ссод</w:t>
      </w:r>
      <w:proofErr w:type="spellEnd"/>
      <w:proofErr w:type="gramStart"/>
      <w:r>
        <w:rPr>
          <w:rFonts w:ascii="Times New Roman" w:hAnsi="Times New Roman"/>
        </w:rPr>
        <w:t>.)</w:t>
      </w:r>
      <w:proofErr w:type="spellStart"/>
      <w:r>
        <w:rPr>
          <w:rFonts w:ascii="Times New Roman" w:hAnsi="Times New Roman"/>
        </w:rPr>
        <w:t>N</w:t>
      </w:r>
      <w:proofErr w:type="gramEnd"/>
      <w:r>
        <w:rPr>
          <w:rFonts w:ascii="Times New Roman" w:hAnsi="Times New Roman"/>
        </w:rPr>
        <w:t>ко</w:t>
      </w:r>
      <w:proofErr w:type="spellEnd"/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, где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Ско</w:t>
      </w:r>
      <w:proofErr w:type="spellEnd"/>
      <w:r>
        <w:rPr>
          <w:rFonts w:ascii="Times New Roman" w:hAnsi="Times New Roman"/>
        </w:rPr>
        <w:t xml:space="preserve"> – стоимость компенсационного озеленения в денежной форме;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Ссаж</w:t>
      </w:r>
      <w:proofErr w:type="spellEnd"/>
      <w:r>
        <w:rPr>
          <w:rFonts w:ascii="Times New Roman" w:hAnsi="Times New Roman"/>
        </w:rPr>
        <w:t>. – стоимость саженцев на текущий период основных видов деревьев, кустарников, газона, естественного травяного покрова, цветников (в расчете на 1 дерево, 1 кустарник, 1 погонный метр живой изгороди, 1 кв. метр естественного травяного покрова, 1 кв. метр газона, 1 кв. метр цветников), руб. Определяется методом сопоставимых рыночных цен, с использованием не менее трех предложений региональных питомников в текущем посадочном сезоне (весна, осень). При отсутствии стоимостей на конкретные виды, породы зеленых насаждений используется стоимость биологически близких видов, пород;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Спос</w:t>
      </w:r>
      <w:proofErr w:type="spellEnd"/>
      <w:r>
        <w:rPr>
          <w:rFonts w:ascii="Times New Roman" w:hAnsi="Times New Roman"/>
        </w:rPr>
        <w:t>. – стоимость работ по подготовке территории к посадке, высадке саженцев (посев трав и цветов);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Ссод</w:t>
      </w:r>
      <w:proofErr w:type="spellEnd"/>
      <w:r>
        <w:rPr>
          <w:rFonts w:ascii="Times New Roman" w:hAnsi="Times New Roman"/>
        </w:rPr>
        <w:t>. – стоимость содержания и ухода за саженцами в объёме, предусмотренном Приказом Государственного Комитета Российской Федерации по строительству и жилищно-коммунальному комплексу от 15.12.1999г. №153 «Об утверждении Правил создания, охраны и содержания зелёных насаждений в городах Российской Федерации»;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   </w:t>
      </w:r>
      <w:proofErr w:type="spellStart"/>
      <w:r>
        <w:rPr>
          <w:rFonts w:ascii="Times New Roman" w:hAnsi="Times New Roman"/>
        </w:rPr>
        <w:t>Nко</w:t>
      </w:r>
      <w:proofErr w:type="spellEnd"/>
      <w:r>
        <w:rPr>
          <w:rFonts w:ascii="Times New Roman" w:hAnsi="Times New Roman"/>
        </w:rPr>
        <w:t> – количество объектов озеленения, определяемая как количество объектов зелёных насаждений, подлежащих компенсационному озеленению в натуральной форме.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55. В отдельных случаях допускается применение комбинированной формы компенсационного озеленения, которое предусматривает посадку саженцев лиственных и хвойных древесных пород стороной, на которую возложено обязательство о проведении компенсационного озеленения и выплатой средств в бюджет поселения в размере стоимости содержания и ухода за саженцами в объёме, предусмотренном Приказом Государственного Комитета Российской </w:t>
      </w:r>
      <w:r>
        <w:rPr>
          <w:rFonts w:ascii="Times New Roman" w:hAnsi="Times New Roman"/>
        </w:rPr>
        <w:lastRenderedPageBreak/>
        <w:t>Федерации по строительству и жилищно-коммунальному комплексу от 15.12.1999г. №153 «Об утверждении Правил создания, охраны и содержания зелёных насаждений в городах Российской Федерации».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373B3" w:rsidRDefault="00797E06">
      <w:pPr>
        <w:widowControl/>
        <w:ind w:firstLine="0"/>
        <w:jc w:val="center"/>
        <w:outlineLvl w:val="0"/>
        <w:rPr>
          <w:rFonts w:ascii="Times New Roman" w:hAnsi="Times New Roman"/>
          <w:b/>
          <w:sz w:val="32"/>
        </w:rPr>
      </w:pPr>
      <w:bookmarkStart w:id="25" w:name="sub_45"/>
      <w:r>
        <w:rPr>
          <w:rFonts w:ascii="Times New Roman" w:hAnsi="Times New Roman"/>
          <w:b/>
          <w:sz w:val="32"/>
        </w:rPr>
        <w:t>Раздел V. ПОРЯДОК ИСПОЛЬЗОВАНИЯ СРЕДСТВ КОМПЕНСАЦИОННОЙ СТОИМОСТИ ЗЕЛЁНЫХ НАСАЖДЕНИЙ, КОМПЕНСАЦИОННОГО ОЗЕЛЕНЕНИЯ В ДЕНЕЖНОЙ ФОРМЕ.</w:t>
      </w:r>
      <w:bookmarkEnd w:id="25"/>
    </w:p>
    <w:p w:rsidR="00797E06" w:rsidRDefault="00797E06">
      <w:pPr>
        <w:widowControl/>
        <w:ind w:firstLine="0"/>
        <w:jc w:val="center"/>
        <w:outlineLvl w:val="0"/>
        <w:rPr>
          <w:rFonts w:ascii="Times New Roman" w:hAnsi="Times New Roman"/>
          <w:b/>
          <w:sz w:val="32"/>
        </w:rPr>
      </w:pP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56. Средства, полученные от внесения компенсационной стоимости, компенсационного озеленения в денежной форме при уничтожении, повреждении, реконструкции и вынужденном уничтожении (вырубки, сноса) зеленых насаждений поступают в бюджет муниципального образования «Первомайское».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57. Отделом строительства, архитектуры и жилищно-коммунального хозяйства ежегодно подготавливаются планы мероприятий компенсационного (восстановительного) озеленения, которые должны определять сроки, объёмы, территории, подлежащие озеленению, уходу за существующими зелёными насаждениями, благоустройству территорий, связанных с высадкой газонов, цветников, клумб, скверов, бульваров, парков.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58. Работы по компенсационному озеленению могут проводиться на основании договоров с физическими, юридическими лицами.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59. Средства компенсационной стоимости, компенсационного озеленения в денежной форме могут использоваться на работы по озеленению территории Поселения, пропаганду охраны окружающей среды, поощрение деятельности общественных и волонтёрских объединений, детских кружков и т.п., целью которых является охрана окружающей среды, защита зелёных насаждений, воспроизводство зелёного фонда муниципального образования «Первомайское».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373B3" w:rsidRDefault="00797E06">
      <w:pPr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</w:rPr>
        <w:t>Приложение № 1</w:t>
      </w:r>
    </w:p>
    <w:p w:rsidR="002373B3" w:rsidRDefault="00797E06">
      <w:pPr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к Порядку определения размера компенсационной стоимости, осуществления компенсационного озеленения в случаях уничтожения, повреждения зеленых насаждений, обрезки, пересадки деревьев, кустарников, образующих единый зелёный </w:t>
      </w:r>
      <w:proofErr w:type="gramStart"/>
      <w:r>
        <w:rPr>
          <w:rFonts w:ascii="Times New Roman" w:hAnsi="Times New Roman"/>
          <w:sz w:val="22"/>
        </w:rPr>
        <w:t>фонд  муниципального</w:t>
      </w:r>
      <w:proofErr w:type="gramEnd"/>
      <w:r>
        <w:rPr>
          <w:rFonts w:ascii="Times New Roman" w:hAnsi="Times New Roman"/>
          <w:sz w:val="22"/>
        </w:rPr>
        <w:t xml:space="preserve"> образования «Первомайское»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373B3" w:rsidRDefault="00797E06">
      <w:pPr>
        <w:widowControl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373B3" w:rsidRDefault="00797E06">
      <w:pPr>
        <w:widowControl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2373B3" w:rsidRDefault="00797E06">
      <w:pPr>
        <w:widowControl/>
        <w:spacing w:line="36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____________________________________________________________________________</w:t>
      </w:r>
    </w:p>
    <w:p w:rsidR="002373B3" w:rsidRDefault="00797E06">
      <w:pPr>
        <w:widowControl/>
        <w:spacing w:line="36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373B3" w:rsidRDefault="00797E06">
      <w:pPr>
        <w:widowControl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(для физических лиц - Ф.И.О., реквизиты документа, удостоверяющего личность, ИНН, для юридических лиц – наименование юридического лица, ИНН, банковские реквизиты)</w:t>
      </w:r>
    </w:p>
    <w:p w:rsidR="002373B3" w:rsidRDefault="00797E06">
      <w:pPr>
        <w:widowControl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 </w:t>
      </w:r>
    </w:p>
    <w:p w:rsidR="002373B3" w:rsidRDefault="00797E06">
      <w:pPr>
        <w:widowControl/>
        <w:spacing w:line="36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являясь лицом, заинтересованным в вынужденном уничтожении (вырубке, сносе), обрезке) зелёных насаждений на земельном участке, расположенном по адресу:</w:t>
      </w:r>
    </w:p>
    <w:p w:rsidR="002373B3" w:rsidRDefault="00797E06">
      <w:pPr>
        <w:widowControl/>
        <w:spacing w:line="360" w:lineRule="atLeast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373B3" w:rsidRDefault="00797E06">
      <w:pPr>
        <w:widowControl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(адрес земельного участка, описание местоположения территории)</w:t>
      </w:r>
    </w:p>
    <w:p w:rsidR="002373B3" w:rsidRDefault="00797E06">
      <w:pPr>
        <w:widowControl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 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373B3" w:rsidRDefault="00797E06">
      <w:pPr>
        <w:widowControl/>
        <w:spacing w:line="36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принадлежащем мне на праве _________________________________________________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373B3" w:rsidRDefault="00797E06">
      <w:pPr>
        <w:widowControl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(указать вид права, реквизиты правоустанавливающего документа)</w:t>
      </w:r>
    </w:p>
    <w:p w:rsidR="002373B3" w:rsidRDefault="00797E06">
      <w:pPr>
        <w:widowControl/>
        <w:spacing w:line="36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373B3" w:rsidRDefault="00797E06">
      <w:pPr>
        <w:widowControl/>
        <w:spacing w:line="36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Прошу произвести обследование зелёных насаждений и выдать разрешение на вынужденное уничтожение (вырубку, снос) зелёных насаждений в целях:</w:t>
      </w:r>
    </w:p>
    <w:p w:rsidR="002373B3" w:rsidRDefault="00797E06">
      <w:pPr>
        <w:widowControl/>
        <w:spacing w:line="36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5"/>
        <w:gridCol w:w="851"/>
      </w:tblGrid>
      <w:tr w:rsidR="002373B3">
        <w:tc>
          <w:tcPr>
            <w:tcW w:w="8755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spacing w:line="36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осуществления градостроительной деятельности</w:t>
            </w:r>
          </w:p>
          <w:p w:rsidR="002373B3" w:rsidRDefault="00797E06">
            <w:pPr>
              <w:widowControl/>
              <w:spacing w:line="36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(строительства, реконструкции объектов)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spacing w:line="36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2373B3" w:rsidRDefault="00797E06">
      <w:pPr>
        <w:widowControl/>
        <w:spacing w:line="36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5"/>
        <w:gridCol w:w="851"/>
      </w:tblGrid>
      <w:tr w:rsidR="002373B3">
        <w:tc>
          <w:tcPr>
            <w:tcW w:w="8755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spacing w:line="36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восстановления нормативного светового режима в жилых и нежилых</w:t>
            </w:r>
          </w:p>
          <w:p w:rsidR="002373B3" w:rsidRDefault="00797E06">
            <w:pPr>
              <w:widowControl/>
              <w:spacing w:line="36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помещениях, затеняемых деревьями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spacing w:line="36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2373B3" w:rsidRDefault="00797E06">
      <w:pPr>
        <w:widowControl/>
        <w:spacing w:line="36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5"/>
        <w:gridCol w:w="851"/>
      </w:tblGrid>
      <w:tr w:rsidR="002373B3">
        <w:tc>
          <w:tcPr>
            <w:tcW w:w="8755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spacing w:line="36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(вырубка, снос) и (или) повреждение зеленых</w:t>
            </w:r>
          </w:p>
          <w:p w:rsidR="002373B3" w:rsidRDefault="00797E06">
            <w:pPr>
              <w:widowControl/>
              <w:spacing w:line="36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насаждений, в отношении аварийно-опасных деревьев и кустарников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spacing w:line="36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2373B3" w:rsidRDefault="00797E06">
      <w:pPr>
        <w:widowControl/>
        <w:spacing w:line="36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373B3" w:rsidRDefault="00797E06">
      <w:pPr>
        <w:widowControl/>
        <w:spacing w:line="36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5"/>
        <w:gridCol w:w="851"/>
      </w:tblGrid>
      <w:tr w:rsidR="002373B3">
        <w:tc>
          <w:tcPr>
            <w:tcW w:w="8755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spacing w:line="36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(вырубка, снос) и (или) повреждение зеленых</w:t>
            </w:r>
          </w:p>
          <w:p w:rsidR="002373B3" w:rsidRDefault="00797E06">
            <w:pPr>
              <w:widowControl/>
              <w:spacing w:line="36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насаждений при плановом ремонте инженерных сетей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spacing w:line="36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2373B3" w:rsidRDefault="00797E06">
      <w:pPr>
        <w:widowControl/>
        <w:spacing w:line="36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5"/>
        <w:gridCol w:w="851"/>
      </w:tblGrid>
      <w:tr w:rsidR="002373B3">
        <w:tc>
          <w:tcPr>
            <w:tcW w:w="8755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spacing w:line="360" w:lineRule="atLeast"/>
              <w:ind w:right="601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санитарных рубок и реконструкция зеленых насаждений в соответствии с требованиями СНиП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spacing w:line="36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2373B3" w:rsidRDefault="00797E06">
      <w:pPr>
        <w:widowControl/>
        <w:spacing w:line="36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373B3" w:rsidRDefault="00797E06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обследования зелёных насаждений прошу осуществить расчёт компенсационной выплаты.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Обязуюсь осуществить компенсационную выплату, заключить соглашение с администрацией муниципального образования «Первомайское» о проведении компенсационного озеленения в соответствии с требованиями законодательства.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Разрешения на вынужденное уничтожение (вырубку, снос) и (или) повреждение зелёных насаждений.</w:t>
      </w:r>
    </w:p>
    <w:p w:rsidR="002373B3" w:rsidRDefault="002373B3">
      <w:pPr>
        <w:widowControl/>
        <w:ind w:firstLine="709"/>
        <w:rPr>
          <w:rFonts w:ascii="Times New Roman" w:hAnsi="Times New Roman"/>
        </w:rPr>
      </w:pP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                        _________________________________________    </w:t>
      </w:r>
      <w:r>
        <w:rPr>
          <w:rFonts w:ascii="Times New Roman" w:hAnsi="Times New Roman"/>
          <w:sz w:val="20"/>
        </w:rPr>
        <w:t xml:space="preserve">              </w:t>
      </w:r>
      <w:proofErr w:type="gramStart"/>
      <w:r>
        <w:rPr>
          <w:rFonts w:ascii="Times New Roman" w:hAnsi="Times New Roman"/>
          <w:sz w:val="20"/>
        </w:rPr>
        <w:t xml:space="preserve">   (</w:t>
      </w:r>
      <w:proofErr w:type="gramEnd"/>
      <w:r>
        <w:rPr>
          <w:rFonts w:ascii="Times New Roman" w:hAnsi="Times New Roman"/>
          <w:sz w:val="20"/>
        </w:rPr>
        <w:t>дата)                                                                                                                          (подпись)</w:t>
      </w:r>
    </w:p>
    <w:p w:rsidR="002373B3" w:rsidRDefault="002373B3">
      <w:pPr>
        <w:widowControl/>
        <w:ind w:firstLine="0"/>
        <w:jc w:val="right"/>
        <w:rPr>
          <w:rFonts w:ascii="Times New Roman" w:hAnsi="Times New Roman"/>
          <w:sz w:val="22"/>
        </w:rPr>
      </w:pPr>
    </w:p>
    <w:p w:rsidR="002373B3" w:rsidRDefault="002373B3">
      <w:pPr>
        <w:widowControl/>
        <w:ind w:firstLine="0"/>
        <w:jc w:val="right"/>
        <w:rPr>
          <w:rFonts w:ascii="Times New Roman" w:hAnsi="Times New Roman"/>
          <w:sz w:val="22"/>
        </w:rPr>
      </w:pPr>
    </w:p>
    <w:p w:rsidR="002373B3" w:rsidRDefault="002373B3">
      <w:pPr>
        <w:widowControl/>
        <w:ind w:firstLine="0"/>
        <w:jc w:val="right"/>
        <w:rPr>
          <w:rFonts w:ascii="Times New Roman" w:hAnsi="Times New Roman"/>
          <w:sz w:val="22"/>
        </w:rPr>
      </w:pPr>
    </w:p>
    <w:p w:rsidR="002373B3" w:rsidRDefault="00797E06">
      <w:pPr>
        <w:widowControl/>
        <w:ind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</w:rPr>
        <w:t>Приложение № 2</w:t>
      </w:r>
    </w:p>
    <w:p w:rsidR="002373B3" w:rsidRDefault="00797E06">
      <w:pPr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к Порядку определения размера компенсационной стоимости, осуществления компенсационного озеленения в случаях уничтожения, повреждения зеленых насаждений, обрезки, пересадки деревьев, кустарников, образующих единый зелёный фонд муниципального образования «Первомайское»</w:t>
      </w:r>
    </w:p>
    <w:p w:rsidR="002373B3" w:rsidRDefault="00797E06">
      <w:pPr>
        <w:widowControl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 </w:t>
      </w:r>
    </w:p>
    <w:p w:rsidR="002373B3" w:rsidRDefault="00797E06">
      <w:pPr>
        <w:widowControl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АКТ №_____</w:t>
      </w:r>
    </w:p>
    <w:p w:rsidR="002373B3" w:rsidRDefault="002373B3">
      <w:pPr>
        <w:widowControl/>
        <w:ind w:firstLine="0"/>
        <w:jc w:val="center"/>
        <w:rPr>
          <w:rFonts w:ascii="Times New Roman" w:hAnsi="Times New Roman"/>
          <w:b/>
        </w:rPr>
      </w:pPr>
    </w:p>
    <w:p w:rsidR="002373B3" w:rsidRDefault="00797E06">
      <w:pPr>
        <w:widowControl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ОБСЛЕДОВАНИЯ ЗЕЛЕНЫХ НАСАЖДЕНИЙ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 </w:t>
      </w:r>
    </w:p>
    <w:p w:rsidR="002373B3" w:rsidRDefault="00797E06">
      <w:pPr>
        <w:widowControl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373B3" w:rsidRDefault="00797E06">
      <w:pPr>
        <w:widowControl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"____" ________________ 20___ г.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373B3" w:rsidRDefault="00797E06">
      <w:pPr>
        <w:widowControl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373B3" w:rsidRDefault="00797E06">
      <w:pPr>
        <w:widowControl/>
        <w:spacing w:line="36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Администрацией муниципального образования «Первомайское» в лице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2373B3" w:rsidRDefault="00797E06">
      <w:pPr>
        <w:widowControl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(должность, Ф.И.О.)</w:t>
      </w:r>
    </w:p>
    <w:p w:rsidR="002373B3" w:rsidRDefault="00797E06">
      <w:pPr>
        <w:widowControl/>
        <w:spacing w:line="36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в присутствии _________________________________________________________</w:t>
      </w:r>
    </w:p>
    <w:p w:rsidR="002373B3" w:rsidRDefault="00797E06">
      <w:pPr>
        <w:widowControl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(Ф.И.О. лица, наименование юридического лица, заинтересованного в получении Разрешения на вынужденное уничтожение (вырубку, снос) зелёных насаждений, либо лица, допустившего незаконное уничтожение (вырубку, снос) и (или) повреждение зелёных насаждений)</w:t>
      </w:r>
    </w:p>
    <w:p w:rsidR="002373B3" w:rsidRDefault="00797E06">
      <w:pPr>
        <w:widowControl/>
        <w:spacing w:line="36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выполнено обследование зелёных насаждений (деревьев, кустарников, газонов и естественной травяной растительности),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  <w:gridCol w:w="425"/>
      </w:tblGrid>
      <w:tr w:rsidR="002373B3">
        <w:tc>
          <w:tcPr>
            <w:tcW w:w="918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уничтоженных (вырубленных, снесённых) и (или) повреждённых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2373B3" w:rsidRDefault="00797E06">
      <w:pPr>
        <w:widowControl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  <w:gridCol w:w="425"/>
      </w:tblGrid>
      <w:tr w:rsidR="002373B3">
        <w:tc>
          <w:tcPr>
            <w:tcW w:w="918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подлежащих вынужденному уничтожению (вырубке, сносу)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373B3" w:rsidRDefault="00797E06">
      <w:pPr>
        <w:widowControl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 на земельном участке (территории) __________________________________________________________________________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2373B3" w:rsidRDefault="00797E06">
      <w:pPr>
        <w:widowControl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(адрес земельного участка, описание местоположения территории)</w:t>
      </w:r>
    </w:p>
    <w:p w:rsidR="002373B3" w:rsidRDefault="00797E06">
      <w:pPr>
        <w:widowControl/>
        <w:spacing w:line="36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  <w:t>В результате обследования установлено, что на земельном участке расположены следующие объекты зелёных насаждений, уничтоженных (вырубленных, снесённых) и (или) повреждённых, подлежащих вынужденному уничтожению (вырубке, сносу)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 </w:t>
      </w: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1244"/>
        <w:gridCol w:w="443"/>
        <w:gridCol w:w="681"/>
        <w:gridCol w:w="771"/>
        <w:gridCol w:w="771"/>
        <w:gridCol w:w="649"/>
        <w:gridCol w:w="1682"/>
        <w:gridCol w:w="1519"/>
        <w:gridCol w:w="1527"/>
      </w:tblGrid>
      <w:tr w:rsidR="002373B3">
        <w:tc>
          <w:tcPr>
            <w:tcW w:w="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spacing w:line="300" w:lineRule="atLeast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1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Вид, породы зелёных насаждений</w:t>
            </w:r>
          </w:p>
        </w:tc>
        <w:tc>
          <w:tcPr>
            <w:tcW w:w="3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с диаметром ствола, см</w:t>
            </w:r>
          </w:p>
        </w:tc>
        <w:tc>
          <w:tcPr>
            <w:tcW w:w="1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right="113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 равномерности, </w:t>
            </w:r>
            <w:proofErr w:type="spellStart"/>
            <w:r>
              <w:rPr>
                <w:rFonts w:ascii="Times New Roman" w:hAnsi="Times New Roman"/>
                <w:sz w:val="20"/>
              </w:rPr>
              <w:t>Кравн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right="113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 состояния, К сост.</w:t>
            </w:r>
          </w:p>
        </w:tc>
        <w:tc>
          <w:tcPr>
            <w:tcW w:w="1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right="113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 повреждений, </w:t>
            </w:r>
            <w:proofErr w:type="gramStart"/>
            <w:r>
              <w:rPr>
                <w:rFonts w:ascii="Times New Roman" w:hAnsi="Times New Roman"/>
                <w:sz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сп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2373B3">
        <w:trPr>
          <w:trHeight w:val="1879"/>
        </w:trPr>
        <w:tc>
          <w:tcPr>
            <w:tcW w:w="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2373B3"/>
        </w:tc>
        <w:tc>
          <w:tcPr>
            <w:tcW w:w="1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2373B3"/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 6,0 см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6,0-12 см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12,1-24 см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24,1-40 см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40,1 и более см</w:t>
            </w:r>
          </w:p>
        </w:tc>
        <w:tc>
          <w:tcPr>
            <w:tcW w:w="1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2373B3"/>
        </w:tc>
        <w:tc>
          <w:tcPr>
            <w:tcW w:w="15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2373B3"/>
        </w:tc>
        <w:tc>
          <w:tcPr>
            <w:tcW w:w="1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2373B3"/>
        </w:tc>
      </w:tr>
      <w:tr w:rsidR="002373B3">
        <w:tc>
          <w:tcPr>
            <w:tcW w:w="97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Деревья</w:t>
            </w:r>
          </w:p>
        </w:tc>
      </w:tr>
      <w:tr w:rsidR="002373B3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373B3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373B3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373B3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373B3">
        <w:tc>
          <w:tcPr>
            <w:tcW w:w="97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Кустарники</w:t>
            </w:r>
          </w:p>
        </w:tc>
      </w:tr>
      <w:tr w:rsidR="002373B3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373B3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373B3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373B3">
        <w:tc>
          <w:tcPr>
            <w:tcW w:w="97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Газоны, естественный травяной покров</w:t>
            </w:r>
          </w:p>
        </w:tc>
      </w:tr>
      <w:tr w:rsidR="002373B3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373B3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B3" w:rsidRDefault="00797E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373B3" w:rsidRDefault="00797E06">
      <w:pPr>
        <w:widowControl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 администрации</w:t>
      </w:r>
    </w:p>
    <w:p w:rsidR="002373B3" w:rsidRDefault="00797E06">
      <w:pPr>
        <w:widowControl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муниципального образования «Первомайское»: __________________________________________________________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                                              (</w:t>
      </w:r>
      <w:proofErr w:type="gramStart"/>
      <w:r>
        <w:rPr>
          <w:rFonts w:ascii="Times New Roman" w:hAnsi="Times New Roman"/>
          <w:sz w:val="20"/>
        </w:rPr>
        <w:t>подпись)   </w:t>
      </w:r>
      <w:proofErr w:type="gramEnd"/>
      <w:r>
        <w:rPr>
          <w:rFonts w:ascii="Times New Roman" w:hAnsi="Times New Roman"/>
          <w:sz w:val="20"/>
        </w:rPr>
        <w:t>                         (должность, Ф.И.О.)                  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 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Лицо, заинтересованное в получении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Разрешения на вынужденное уничтожение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(вырубку, снос) зелёных насаждений,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либо лицо, допустившее незаконное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уничтожение (вырубку, снос) и (или)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повреждение зелёных насаждений</w:t>
      </w:r>
      <w:r>
        <w:rPr>
          <w:rFonts w:ascii="Times New Roman" w:hAnsi="Times New Roman"/>
          <w:sz w:val="20"/>
        </w:rPr>
        <w:t> __________________________________________________________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                                                    (</w:t>
      </w:r>
      <w:proofErr w:type="gramStart"/>
      <w:r>
        <w:rPr>
          <w:rFonts w:ascii="Times New Roman" w:hAnsi="Times New Roman"/>
          <w:sz w:val="20"/>
        </w:rPr>
        <w:t>подпись)  (</w:t>
      </w:r>
      <w:proofErr w:type="gramEnd"/>
      <w:r>
        <w:rPr>
          <w:rFonts w:ascii="Times New Roman" w:hAnsi="Times New Roman"/>
          <w:sz w:val="20"/>
        </w:rPr>
        <w:t>Ф.И.О., должность, наименование юридического лица)                                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 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 </w:t>
      </w:r>
    </w:p>
    <w:p w:rsidR="002373B3" w:rsidRDefault="00797E06">
      <w:pPr>
        <w:widowControl/>
        <w:ind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</w:rPr>
        <w:t>Приложение № 3</w:t>
      </w:r>
    </w:p>
    <w:p w:rsidR="002373B3" w:rsidRDefault="00797E06">
      <w:pPr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к Порядку определения размера компенсационной стоимости, осуществления компенсационного озеленения в случаях уничтожения, повреждения зеленых насаждений, обрезки, пересадки деревьев, кустарников, образующих единый зелёный фонд муниципального образования «Первомайское»</w:t>
      </w:r>
    </w:p>
    <w:p w:rsidR="002373B3" w:rsidRDefault="00797E06">
      <w:pPr>
        <w:widowControl/>
        <w:spacing w:line="36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373B3" w:rsidRDefault="00797E06">
      <w:pPr>
        <w:widowControl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РАЗРЕШЕНИЕ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на вынужденное уничтожение (вырубку, снос) и (или) повреждение зелёных насаждений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373B3" w:rsidRDefault="00797E06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муниципального образования «Первомайское» в соответствии с Порядком определения размера компенсационной стоимости, осуществления компенсационного озеленения в случаях уничтожения, повреждения зеленых насаждений, обрезки, пересадки деревьев, кустарников, образующих единый зелёный фонд муниципального образования «Первомайское», утверждённого постановлением администрации муниципального образования «Первомайское» от «__» __________2024г. № ___________</w:t>
      </w:r>
    </w:p>
    <w:p w:rsidR="002373B3" w:rsidRDefault="00797E06">
      <w:pPr>
        <w:widowControl/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1. Разрешает</w:t>
      </w:r>
    </w:p>
    <w:p w:rsidR="002373B3" w:rsidRDefault="00797E06">
      <w:pPr>
        <w:widowControl/>
        <w:spacing w:line="36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2373B3" w:rsidRDefault="00797E06">
      <w:pPr>
        <w:widowControl/>
        <w:spacing w:line="36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2373B3" w:rsidRDefault="00797E06">
      <w:pPr>
        <w:widowControl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(Ф.И.О. лица, наименование юридического лица, заинтересованного в вынужденном уничтожении (вырубке, сносе) зелёных насаждений)</w:t>
      </w:r>
    </w:p>
    <w:p w:rsidR="002373B3" w:rsidRDefault="00797E06">
      <w:pPr>
        <w:widowControl/>
        <w:spacing w:line="36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осуществить (выполнить работы) по вынужденному уничтожению (вырубке, сносу) и (или) повреждению зелёных насаждений, распложенных на земельном участке по адресу (территории) ____________________________________________________________________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2373B3" w:rsidRDefault="00797E06">
      <w:pPr>
        <w:widowControl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(адрес земельного участка, описание местоположения территории)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следующих объектов зелёных насаждений, установленных в результате идентификации: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деревьев ____________________ шт.;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кустарников  _</w:t>
      </w:r>
      <w:proofErr w:type="gramEnd"/>
      <w:r>
        <w:rPr>
          <w:rFonts w:ascii="Times New Roman" w:hAnsi="Times New Roman"/>
        </w:rPr>
        <w:t>_______________ шт.;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газонов (естественных травяных покровов) __________________ </w:t>
      </w:r>
      <w:proofErr w:type="spellStart"/>
      <w:r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</w:rPr>
        <w:t>.,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том числе аварийных ______________ шт.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Порубочные остатки подлежат утилизации в соответствии с действующим законодательством.</w:t>
      </w:r>
    </w:p>
    <w:p w:rsidR="002373B3" w:rsidRDefault="00797E06">
      <w:pPr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 обследования зелёных насаждений определён размер компенсационной стоимости уничтоженных (вырубленных, снесённых) и (или) поврежденных, подлежащих вынужденному уничтожению (вырубке, сносу) зеленых насаждений, обрезке, пересадке деревьев, кустарников, образующих единый зелёный фонд муниципального образования «Первомайское» (приложение 1 к Акту) в размере</w:t>
      </w:r>
    </w:p>
    <w:p w:rsidR="002373B3" w:rsidRDefault="00797E06">
      <w:pPr>
        <w:widowControl/>
        <w:spacing w:line="360" w:lineRule="atLeast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 руб.</w:t>
      </w:r>
    </w:p>
    <w:p w:rsidR="002373B3" w:rsidRDefault="00797E06">
      <w:pPr>
        <w:widowControl/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2. ____________________________________________________________________________</w:t>
      </w:r>
    </w:p>
    <w:p w:rsidR="002373B3" w:rsidRDefault="00797E06">
      <w:pPr>
        <w:widowControl/>
        <w:spacing w:line="36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2373B3" w:rsidRDefault="00797E06">
      <w:pPr>
        <w:widowControl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(Ф.И.О. лица, наименование юридического лица, заинтересованного в вынужденном уничтожении (вырубке, сносе) зелёных насаждений)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заключить соглашение о компенсационном озеленении с администрацией муниципального образования «Первомайское» (приложение 2 к Акту).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373B3" w:rsidRDefault="00797E06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Приступить к выполнению Соглашения о компенсационном озеленении не позднее __________202 _ г.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373B3" w:rsidRDefault="00797E06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Срок действия настоящего Разрешения: до __________________ 202 _ г.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администрации </w:t>
      </w:r>
    </w:p>
    <w:p w:rsidR="002373B3" w:rsidRDefault="00797E0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 «Первомайское»</w:t>
      </w:r>
    </w:p>
    <w:sectPr w:rsidR="002373B3">
      <w:headerReference w:type="default" r:id="rId16"/>
      <w:footerReference w:type="default" r:id="rId17"/>
      <w:pgSz w:w="11900" w:h="16800"/>
      <w:pgMar w:top="1440" w:right="800" w:bottom="1440" w:left="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B73" w:rsidRDefault="00892B73">
      <w:r>
        <w:separator/>
      </w:r>
    </w:p>
  </w:endnote>
  <w:endnote w:type="continuationSeparator" w:id="0">
    <w:p w:rsidR="00892B73" w:rsidRDefault="0089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E06" w:rsidRDefault="00797E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B73" w:rsidRDefault="00892B73">
      <w:r>
        <w:separator/>
      </w:r>
    </w:p>
  </w:footnote>
  <w:footnote w:type="continuationSeparator" w:id="0">
    <w:p w:rsidR="00892B73" w:rsidRDefault="00892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E06" w:rsidRDefault="00797E06">
    <w:pPr>
      <w:ind w:firstLine="0"/>
      <w:jc w:val="left"/>
      <w:rPr>
        <w:rFonts w:ascii="Times New Roman"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3B3"/>
    <w:rsid w:val="002373B3"/>
    <w:rsid w:val="004C62CA"/>
    <w:rsid w:val="00753C76"/>
    <w:rsid w:val="00797E06"/>
    <w:rsid w:val="0089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2C329-075A-4902-BFE1-CDCB1AE1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  <w:ind w:firstLine="720"/>
      <w:jc w:val="both"/>
    </w:pPr>
    <w:rPr>
      <w:rFonts w:ascii="Times New Roman CYR" w:hAnsi="Times New Roman CYR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ind w:firstLine="0"/>
      <w:jc w:val="center"/>
      <w:outlineLvl w:val="0"/>
    </w:pPr>
    <w:rPr>
      <w:b/>
      <w:color w:val="26282F"/>
    </w:rPr>
  </w:style>
  <w:style w:type="paragraph" w:styleId="2">
    <w:name w:val="heading 2"/>
    <w:basedOn w:val="10"/>
    <w:next w:val="a"/>
    <w:link w:val="20"/>
    <w:uiPriority w:val="9"/>
    <w:qFormat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 CYR" w:hAnsi="Times New Roman CYR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30">
    <w:name w:val="Заголовок 3 Знак"/>
    <w:basedOn w:val="20"/>
    <w:link w:val="3"/>
    <w:rPr>
      <w:rFonts w:ascii="Times New Roman CYR" w:hAnsi="Times New Roman CYR"/>
      <w:b/>
      <w:color w:val="26282F"/>
      <w:sz w:val="24"/>
    </w:rPr>
  </w:style>
  <w:style w:type="paragraph" w:customStyle="1" w:styleId="nospacing">
    <w:name w:val="nospacing"/>
    <w:basedOn w:val="a"/>
    <w:link w:val="nospacing0"/>
    <w:pPr>
      <w:widowControl/>
      <w:spacing w:beforeAutospacing="1" w:afterAutospacing="1"/>
      <w:ind w:firstLine="0"/>
      <w:jc w:val="left"/>
    </w:pPr>
    <w:rPr>
      <w:rFonts w:ascii="Times New Roman" w:hAnsi="Times New Roman"/>
    </w:rPr>
  </w:style>
  <w:style w:type="character" w:customStyle="1" w:styleId="nospacing0">
    <w:name w:val="nospacing"/>
    <w:basedOn w:val="1"/>
    <w:link w:val="nospacing"/>
    <w:rPr>
      <w:rFonts w:ascii="Times New Roman" w:hAnsi="Times New Roman"/>
      <w:sz w:val="24"/>
    </w:rPr>
  </w:style>
  <w:style w:type="paragraph" w:styleId="a5">
    <w:name w:val="Normal (Web)"/>
    <w:basedOn w:val="a"/>
    <w:link w:val="a6"/>
    <w:pPr>
      <w:widowControl/>
      <w:spacing w:beforeAutospacing="1" w:afterAutospacing="1"/>
      <w:ind w:firstLine="0"/>
      <w:jc w:val="left"/>
    </w:pPr>
    <w:rPr>
      <w:rFonts w:ascii="Times New Roman" w:hAnsi="Times New Roman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customStyle="1" w:styleId="a40">
    <w:name w:val="a4"/>
    <w:basedOn w:val="a"/>
    <w:link w:val="a41"/>
    <w:pPr>
      <w:widowControl/>
      <w:spacing w:beforeAutospacing="1" w:afterAutospacing="1"/>
      <w:ind w:firstLine="0"/>
      <w:jc w:val="left"/>
    </w:pPr>
    <w:rPr>
      <w:rFonts w:ascii="Times New Roman" w:hAnsi="Times New Roman"/>
    </w:rPr>
  </w:style>
  <w:style w:type="character" w:customStyle="1" w:styleId="a41">
    <w:name w:val="a4"/>
    <w:basedOn w:val="1"/>
    <w:link w:val="a40"/>
    <w:rPr>
      <w:rFonts w:ascii="Times New Roman" w:hAnsi="Times New Roman"/>
      <w:sz w:val="24"/>
    </w:rPr>
  </w:style>
  <w:style w:type="paragraph" w:customStyle="1" w:styleId="msonormal0">
    <w:name w:val="msonormal"/>
    <w:basedOn w:val="a"/>
    <w:link w:val="msonormal1"/>
    <w:pPr>
      <w:widowControl/>
      <w:spacing w:beforeAutospacing="1" w:afterAutospacing="1"/>
      <w:ind w:firstLine="0"/>
      <w:jc w:val="left"/>
    </w:pPr>
    <w:rPr>
      <w:rFonts w:ascii="Times New Roman" w:hAnsi="Times New Roman"/>
    </w:rPr>
  </w:style>
  <w:style w:type="character" w:customStyle="1" w:styleId="msonormal1">
    <w:name w:val="msonormal"/>
    <w:basedOn w:val="1"/>
    <w:link w:val="msonormal0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rFonts w:ascii="Times New Roman CYR" w:hAnsi="Times New Roman CYR"/>
      <w:sz w:val="24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rFonts w:ascii="Times New Roman CYR" w:hAnsi="Times New Roman CYR"/>
      <w:sz w:val="24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b">
    <w:name w:val="Цветовое выделение для Текст"/>
    <w:link w:val="ac"/>
    <w:rPr>
      <w:rFonts w:ascii="Times New Roman CYR" w:hAnsi="Times New Roman CYR"/>
    </w:rPr>
  </w:style>
  <w:style w:type="character" w:customStyle="1" w:styleId="ac">
    <w:name w:val="Цветовое выделение для Текст"/>
    <w:link w:val="ab"/>
    <w:rPr>
      <w:rFonts w:ascii="Times New Roman CYR" w:hAnsi="Times New Roman CYR"/>
    </w:rPr>
  </w:style>
  <w:style w:type="paragraph" w:customStyle="1" w:styleId="ad">
    <w:name w:val="Нормальный (таблица)"/>
    <w:basedOn w:val="a"/>
    <w:next w:val="a"/>
    <w:link w:val="ae"/>
    <w:pPr>
      <w:ind w:firstLine="0"/>
    </w:pPr>
  </w:style>
  <w:style w:type="character" w:customStyle="1" w:styleId="ae">
    <w:name w:val="Нормальный (таблица)"/>
    <w:basedOn w:val="1"/>
    <w:link w:val="ad"/>
    <w:rPr>
      <w:rFonts w:ascii="Times New Roman CYR" w:hAnsi="Times New Roman CYR"/>
      <w:sz w:val="24"/>
    </w:rPr>
  </w:style>
  <w:style w:type="character" w:customStyle="1" w:styleId="11">
    <w:name w:val="Заголовок 1 Знак"/>
    <w:basedOn w:val="1"/>
    <w:link w:val="10"/>
    <w:rPr>
      <w:rFonts w:ascii="Times New Roman CYR" w:hAnsi="Times New Roman CYR"/>
      <w:b/>
      <w:color w:val="26282F"/>
      <w:sz w:val="24"/>
    </w:rPr>
  </w:style>
  <w:style w:type="paragraph" w:customStyle="1" w:styleId="13">
    <w:name w:val="Гиперссылка1"/>
    <w:basedOn w:val="12"/>
    <w:link w:val="af"/>
    <w:rPr>
      <w:color w:val="0000FF" w:themeColor="hyperlink"/>
      <w:u w:val="single"/>
    </w:rPr>
  </w:style>
  <w:style w:type="character" w:styleId="af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0">
    <w:name w:val="Цветовое выделение"/>
    <w:link w:val="af1"/>
    <w:rPr>
      <w:b/>
      <w:color w:val="26282F"/>
    </w:rPr>
  </w:style>
  <w:style w:type="character" w:customStyle="1" w:styleId="af1">
    <w:name w:val="Цветовое выделение"/>
    <w:link w:val="af0"/>
    <w:rPr>
      <w:b/>
      <w:color w:val="26282F"/>
    </w:rPr>
  </w:style>
  <w:style w:type="paragraph" w:customStyle="1" w:styleId="af2">
    <w:name w:val="a"/>
    <w:link w:val="af3"/>
  </w:style>
  <w:style w:type="character" w:customStyle="1" w:styleId="af3">
    <w:name w:val="a"/>
    <w:link w:val="af2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Просмотренная гиперссылка1"/>
    <w:link w:val="af4"/>
    <w:rPr>
      <w:color w:val="800080"/>
      <w:u w:val="single"/>
    </w:rPr>
  </w:style>
  <w:style w:type="character" w:styleId="af4">
    <w:name w:val="FollowedHyperlink"/>
    <w:link w:val="16"/>
    <w:rPr>
      <w:color w:val="800080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5">
    <w:name w:val="Subtitle"/>
    <w:next w:val="a"/>
    <w:link w:val="a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7">
    <w:name w:val="Title"/>
    <w:next w:val="a"/>
    <w:link w:val="a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8">
    <w:name w:val="Название Знак"/>
    <w:link w:val="af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f9">
    <w:name w:val="Гипертекстовая ссылка"/>
    <w:basedOn w:val="af0"/>
    <w:link w:val="afa"/>
    <w:rPr>
      <w:b w:val="0"/>
      <w:color w:val="106BBE"/>
    </w:rPr>
  </w:style>
  <w:style w:type="character" w:customStyle="1" w:styleId="afa">
    <w:name w:val="Гипертекстовая ссылка"/>
    <w:basedOn w:val="af1"/>
    <w:link w:val="af9"/>
    <w:rPr>
      <w:b w:val="0"/>
      <w:color w:val="106BBE"/>
    </w:rPr>
  </w:style>
  <w:style w:type="character" w:customStyle="1" w:styleId="20">
    <w:name w:val="Заголовок 2 Знак"/>
    <w:basedOn w:val="11"/>
    <w:link w:val="2"/>
    <w:rPr>
      <w:rFonts w:ascii="Times New Roman CYR" w:hAnsi="Times New Roman CYR"/>
      <w:b/>
      <w:color w:val="26282F"/>
      <w:sz w:val="24"/>
    </w:rPr>
  </w:style>
  <w:style w:type="paragraph" w:customStyle="1" w:styleId="a00">
    <w:name w:val="a0"/>
    <w:link w:val="a01"/>
  </w:style>
  <w:style w:type="character" w:customStyle="1" w:styleId="a01">
    <w:name w:val="a0"/>
    <w:link w:val="a00"/>
  </w:style>
  <w:style w:type="paragraph" w:customStyle="1" w:styleId="a30">
    <w:name w:val="a3"/>
    <w:basedOn w:val="a"/>
    <w:link w:val="a31"/>
    <w:pPr>
      <w:widowControl/>
      <w:spacing w:beforeAutospacing="1" w:afterAutospacing="1"/>
      <w:ind w:firstLine="0"/>
      <w:jc w:val="left"/>
    </w:pPr>
    <w:rPr>
      <w:rFonts w:ascii="Times New Roman" w:hAnsi="Times New Roman"/>
    </w:rPr>
  </w:style>
  <w:style w:type="character" w:customStyle="1" w:styleId="a31">
    <w:name w:val="a3"/>
    <w:basedOn w:val="1"/>
    <w:link w:val="a3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ravo-search.minjust.ru/bigs/showDocument.html#sub_21" TargetMode="External"/><Relationship Id="rId10" Type="http://schemas.openxmlformats.org/officeDocument/2006/relationships/hyperlink" Target="https://pravo-search.minjust.ru/bigs/showDocument.html#sub_21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7051</Words>
  <Characters>40193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DNS</cp:lastModifiedBy>
  <cp:revision>3</cp:revision>
  <cp:lastPrinted>2024-01-23T03:55:00Z</cp:lastPrinted>
  <dcterms:created xsi:type="dcterms:W3CDTF">2024-01-23T03:38:00Z</dcterms:created>
  <dcterms:modified xsi:type="dcterms:W3CDTF">2024-01-23T03:59:00Z</dcterms:modified>
</cp:coreProperties>
</file>