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16" w:rsidRDefault="00070616">
      <w:pPr>
        <w:keepNext/>
        <w:jc w:val="center"/>
        <w:outlineLvl w:val="2"/>
        <w:rPr>
          <w:b/>
          <w:spacing w:val="30"/>
        </w:rPr>
      </w:pPr>
    </w:p>
    <w:p w:rsidR="00070616" w:rsidRDefault="00070616">
      <w:pPr>
        <w:keepNext/>
        <w:jc w:val="right"/>
        <w:outlineLvl w:val="2"/>
        <w:rPr>
          <w:b/>
          <w:spacing w:val="30"/>
        </w:rPr>
      </w:pPr>
    </w:p>
    <w:p w:rsidR="00070616" w:rsidRDefault="00A42224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РОССИЙСКАЯ ФЕДЕРАЦИЯ</w:t>
      </w:r>
    </w:p>
    <w:p w:rsidR="00070616" w:rsidRDefault="00A42224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ИРКУТСКАЯ ОБЛАСТЬ</w:t>
      </w:r>
    </w:p>
    <w:p w:rsidR="00070616" w:rsidRDefault="00A42224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муниципальное образование «Первомайское»</w:t>
      </w:r>
    </w:p>
    <w:p w:rsidR="00070616" w:rsidRDefault="00A42224">
      <w:pPr>
        <w:keepNext/>
        <w:jc w:val="center"/>
        <w:outlineLvl w:val="0"/>
        <w:rPr>
          <w:b/>
          <w:spacing w:val="38"/>
        </w:rPr>
      </w:pPr>
      <w:r>
        <w:rPr>
          <w:b/>
          <w:spacing w:val="38"/>
        </w:rPr>
        <w:t xml:space="preserve">ПОСТАНОВЛЕНИЕ </w:t>
      </w:r>
    </w:p>
    <w:p w:rsidR="00070616" w:rsidRDefault="00070616">
      <w:pPr>
        <w:rPr>
          <w:b/>
        </w:rPr>
      </w:pPr>
    </w:p>
    <w:p w:rsidR="00070616" w:rsidRDefault="00A42224">
      <w:pPr>
        <w:jc w:val="center"/>
      </w:pPr>
      <w:r>
        <w:t xml:space="preserve">«22» ноября 2023 года </w:t>
      </w:r>
      <w:r w:rsidR="00983FC1">
        <w:t xml:space="preserve">    </w:t>
      </w:r>
      <w:r>
        <w:t xml:space="preserve"> </w:t>
      </w:r>
      <w:r>
        <w:tab/>
        <w:t>№ 44А</w:t>
      </w:r>
      <w:r>
        <w:tab/>
      </w:r>
      <w:r>
        <w:tab/>
      </w:r>
      <w:r w:rsidR="00983FC1">
        <w:t xml:space="preserve"> </w:t>
      </w:r>
      <w:bookmarkStart w:id="0" w:name="_GoBack"/>
      <w:bookmarkEnd w:id="0"/>
      <w:r>
        <w:tab/>
        <w:t>с.</w:t>
      </w:r>
      <w:r w:rsidR="00983FC1">
        <w:t xml:space="preserve"> </w:t>
      </w:r>
      <w:r>
        <w:t>Первомайское</w:t>
      </w:r>
    </w:p>
    <w:p w:rsidR="00070616" w:rsidRDefault="00070616">
      <w:pPr>
        <w:jc w:val="center"/>
      </w:pPr>
    </w:p>
    <w:p w:rsidR="00070616" w:rsidRDefault="00A42224">
      <w:pPr>
        <w:jc w:val="center"/>
        <w:outlineLvl w:val="0"/>
        <w:rPr>
          <w:b/>
        </w:rPr>
      </w:pPr>
      <w:r>
        <w:rPr>
          <w:b/>
        </w:rPr>
        <w:t xml:space="preserve">Об утверждении положения об оплате труда работников, замещающих должности, не являющиеся должностями </w:t>
      </w:r>
      <w:r>
        <w:rPr>
          <w:b/>
        </w:rPr>
        <w:t>муниципальной службы и вспомогательного персонала  администрации муниципального образования «Первомайское»</w:t>
      </w:r>
    </w:p>
    <w:p w:rsidR="00070616" w:rsidRDefault="00070616">
      <w:pPr>
        <w:ind w:firstLine="709"/>
      </w:pPr>
    </w:p>
    <w:p w:rsidR="00070616" w:rsidRDefault="00A42224">
      <w:pPr>
        <w:widowControl w:val="0"/>
        <w:ind w:firstLine="709"/>
        <w:jc w:val="both"/>
      </w:pPr>
      <w: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адми</w:t>
      </w:r>
      <w:r>
        <w:t>нистрации муниципального образования «Первомайское», в соответствии со статьей 135 Трудового кодекса Российской Федерации, Указом Губернатора Иркутской области от 22.09.2011г. №246-уг «Об оплате труда работников, замещающих должности, не являющиеся должнос</w:t>
      </w:r>
      <w:r>
        <w:t>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(в редакции Указа Губернатора Иркутской области от 21.11.2022г. N271-</w:t>
      </w:r>
      <w:r>
        <w:t>уг), руководствуясь Уставом муниципального образования «Первомайское», администрация муниципального образования «Первомайское»</w:t>
      </w:r>
    </w:p>
    <w:p w:rsidR="00070616" w:rsidRDefault="00A42224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070616" w:rsidRDefault="00A42224">
      <w:pPr>
        <w:ind w:firstLine="709"/>
        <w:jc w:val="both"/>
        <w:outlineLvl w:val="0"/>
      </w:pPr>
      <w:r>
        <w:t>1. Утвердить Положение об оплате труда работников, замещающих должности, не являющиеся должностями муниципальной сл</w:t>
      </w:r>
      <w:r>
        <w:t>ужбы и вспомогательного персонала администрации муниципального образования  «Первомайское» (прилагается).</w:t>
      </w:r>
    </w:p>
    <w:p w:rsidR="00070616" w:rsidRDefault="00A42224">
      <w:pPr>
        <w:ind w:firstLine="709"/>
        <w:jc w:val="both"/>
        <w:outlineLvl w:val="0"/>
      </w:pPr>
      <w:r>
        <w:t>2. Признать утратившими силу:</w:t>
      </w:r>
    </w:p>
    <w:p w:rsidR="00070616" w:rsidRDefault="00A42224">
      <w:pPr>
        <w:ind w:firstLine="709"/>
        <w:jc w:val="both"/>
        <w:outlineLvl w:val="0"/>
      </w:pPr>
      <w:r>
        <w:t>2.1. постановление администрации муниципального образования «Первомайское» от 29.11.2022г. №24 «Об утверждении Положения</w:t>
      </w:r>
      <w:r>
        <w:t xml:space="preserve"> об оплате труда работников, замещающих должности, не являющиеся должностями муниципальной службы и вспомогательного персонала(рабочих) органов местного самоуправления МО  «Первомайское»;</w:t>
      </w:r>
    </w:p>
    <w:p w:rsidR="00070616" w:rsidRDefault="00A42224">
      <w:pPr>
        <w:ind w:firstLine="709"/>
        <w:jc w:val="both"/>
        <w:outlineLvl w:val="0"/>
      </w:pPr>
      <w:r>
        <w:t>3. Настоящее постановление вступает в силу по истечении десяти кален</w:t>
      </w:r>
      <w:r>
        <w:t>дарных дней после дня его официального опубликования и распространяется на правоотношения, возникшие с 01 октября 2023 года.</w:t>
      </w:r>
    </w:p>
    <w:p w:rsidR="00070616" w:rsidRDefault="00A42224">
      <w:pPr>
        <w:ind w:firstLine="709"/>
        <w:jc w:val="both"/>
        <w:outlineLvl w:val="0"/>
      </w:pPr>
      <w:r>
        <w:t>4. Контроль за исполнением решения оставляю за собой.</w:t>
      </w:r>
      <w:r>
        <w:rPr>
          <w:rFonts w:ascii="Arial" w:hAnsi="Arial"/>
          <w:spacing w:val="1"/>
        </w:rPr>
        <w:t xml:space="preserve"> </w:t>
      </w:r>
    </w:p>
    <w:p w:rsidR="00070616" w:rsidRDefault="00070616">
      <w:pPr>
        <w:ind w:firstLine="709"/>
        <w:jc w:val="both"/>
        <w:outlineLvl w:val="0"/>
      </w:pPr>
    </w:p>
    <w:p w:rsidR="00070616" w:rsidRDefault="00070616">
      <w:pPr>
        <w:ind w:firstLine="709"/>
        <w:jc w:val="both"/>
        <w:outlineLvl w:val="0"/>
      </w:pPr>
    </w:p>
    <w:p w:rsidR="00070616" w:rsidRDefault="00070616">
      <w:pPr>
        <w:ind w:firstLine="709"/>
        <w:jc w:val="both"/>
        <w:outlineLvl w:val="0"/>
      </w:pPr>
    </w:p>
    <w:p w:rsidR="00070616" w:rsidRDefault="00070616">
      <w:pPr>
        <w:ind w:firstLine="709"/>
        <w:jc w:val="both"/>
        <w:outlineLvl w:val="0"/>
      </w:pPr>
    </w:p>
    <w:p w:rsidR="00070616" w:rsidRDefault="00070616">
      <w:pPr>
        <w:ind w:firstLine="709"/>
        <w:jc w:val="both"/>
        <w:outlineLvl w:val="0"/>
      </w:pPr>
    </w:p>
    <w:p w:rsidR="00070616" w:rsidRDefault="00A42224">
      <w:pPr>
        <w:jc w:val="both"/>
      </w:pPr>
      <w:r>
        <w:t>Главы муниципального образования «Первомайское»</w:t>
      </w:r>
      <w:r>
        <w:tab/>
      </w:r>
      <w:r>
        <w:tab/>
      </w:r>
      <w:r>
        <w:tab/>
        <w:t>А.И.Кудак</w:t>
      </w: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070616">
      <w:pPr>
        <w:jc w:val="both"/>
      </w:pPr>
    </w:p>
    <w:p w:rsidR="00070616" w:rsidRDefault="00A42224">
      <w:pPr>
        <w:ind w:left="6096"/>
        <w:jc w:val="right"/>
        <w:outlineLvl w:val="0"/>
        <w:rPr>
          <w:b/>
        </w:rPr>
      </w:pPr>
      <w:r>
        <w:rPr>
          <w:b/>
        </w:rPr>
        <w:t>УТВЕРЖДЕНО</w:t>
      </w:r>
    </w:p>
    <w:p w:rsidR="00070616" w:rsidRDefault="00A42224">
      <w:pPr>
        <w:ind w:left="6096"/>
        <w:outlineLvl w:val="0"/>
      </w:pPr>
      <w:r>
        <w:t>постановлением главы администрации</w:t>
      </w:r>
    </w:p>
    <w:p w:rsidR="00070616" w:rsidRDefault="00A42224">
      <w:pPr>
        <w:ind w:left="6096"/>
        <w:outlineLvl w:val="0"/>
      </w:pPr>
      <w:r>
        <w:t>муниципального образования «Первомайское»</w:t>
      </w:r>
    </w:p>
    <w:p w:rsidR="00070616" w:rsidRDefault="00A42224">
      <w:pPr>
        <w:ind w:left="6096"/>
        <w:outlineLvl w:val="0"/>
      </w:pPr>
      <w:r>
        <w:t>от «22» ноября 2023 г. № 44А</w:t>
      </w:r>
    </w:p>
    <w:p w:rsidR="00070616" w:rsidRDefault="00A42224">
      <w:pPr>
        <w:spacing w:beforeAutospacing="1" w:afterAutospacing="1"/>
        <w:jc w:val="center"/>
      </w:pPr>
      <w:r>
        <w:rPr>
          <w:b/>
        </w:rPr>
        <w:t>ПОЛОЖЕНИЕ</w:t>
      </w:r>
    </w:p>
    <w:p w:rsidR="00070616" w:rsidRDefault="00A42224">
      <w:pPr>
        <w:spacing w:beforeAutospacing="1" w:afterAutospacing="1"/>
        <w:jc w:val="center"/>
        <w:rPr>
          <w:b/>
        </w:rPr>
      </w:pPr>
      <w:r>
        <w:rPr>
          <w:b/>
        </w:rPr>
        <w:t>об оплате труда работников</w:t>
      </w:r>
      <w:r>
        <w:t xml:space="preserve">, </w:t>
      </w:r>
      <w:r>
        <w:rPr>
          <w:b/>
        </w:rPr>
        <w:t xml:space="preserve">замещающих должности, не являющиеся должностями муниципальной службы, и вспомогательного персонала </w:t>
      </w:r>
      <w:r>
        <w:rPr>
          <w:b/>
        </w:rPr>
        <w:t>администрации муниципального образования «Первомайское»</w:t>
      </w:r>
    </w:p>
    <w:p w:rsidR="00070616" w:rsidRDefault="00A42224">
      <w:pPr>
        <w:spacing w:beforeAutospacing="1" w:afterAutospacing="1"/>
        <w:jc w:val="center"/>
      </w:pPr>
      <w:r>
        <w:rPr>
          <w:b/>
        </w:rPr>
        <w:t>Глава 1. Общие положения</w:t>
      </w:r>
    </w:p>
    <w:p w:rsidR="00070616" w:rsidRDefault="00A42224">
      <w:pPr>
        <w:spacing w:before="120"/>
        <w:ind w:firstLine="709"/>
        <w:jc w:val="both"/>
      </w:pPr>
      <w:r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</w:t>
      </w:r>
      <w:r>
        <w:t xml:space="preserve"> и вспомогательного персонала  администрации муниципального образования «Первомайское».</w:t>
      </w:r>
    </w:p>
    <w:p w:rsidR="00070616" w:rsidRDefault="00A42224">
      <w:pPr>
        <w:spacing w:before="120"/>
        <w:ind w:firstLine="709"/>
        <w:jc w:val="both"/>
      </w:pPr>
      <w:r>
        <w:t>1.2. Под работниками, замещающими должности, которые не являются должностями муниципальной службы, в целях настоящего Положения понимаются работники, занимающие должнос</w:t>
      </w:r>
      <w:r>
        <w:t>ти, не относящиеся к должностям муниципальной службы и включаемые в штатное расписание в целях технического обеспечения деятельности органа местного самоуправления (технические исполнители).</w:t>
      </w:r>
    </w:p>
    <w:p w:rsidR="00070616" w:rsidRDefault="00A42224">
      <w:pPr>
        <w:spacing w:before="120"/>
        <w:ind w:firstLine="709"/>
        <w:jc w:val="both"/>
      </w:pPr>
      <w:r>
        <w:t xml:space="preserve">1.3. Под вспомогательным персоналом в целях настоящего Положения </w:t>
      </w:r>
      <w:r>
        <w:t>понимаются работники, работающие в администрации муниципального образования «Первомайское» по трудовым договорам, занятые оказанием услуг производственного характера по профессии рабочих (заведующий хозяйственной частью, уборщики служебных и непроизводстве</w:t>
      </w:r>
      <w:r>
        <w:t xml:space="preserve">нных помещений, водители автомобилей и пр.) </w:t>
      </w:r>
    </w:p>
    <w:p w:rsidR="00070616" w:rsidRDefault="00A42224">
      <w:pPr>
        <w:spacing w:beforeAutospacing="1" w:afterAutospacing="1"/>
        <w:jc w:val="center"/>
      </w:pPr>
      <w:r>
        <w:rPr>
          <w:b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муниципального образования «Первомайское»</w:t>
      </w:r>
    </w:p>
    <w:p w:rsidR="00070616" w:rsidRDefault="00A42224">
      <w:pPr>
        <w:spacing w:before="120"/>
        <w:ind w:firstLine="709"/>
        <w:jc w:val="both"/>
      </w:pPr>
      <w:r>
        <w:t>2.1. Оплата труда работн</w:t>
      </w:r>
      <w:r>
        <w:t>иков, замещающих должности, не являющиеся должностями муниципальной службы администрации муниципального образования «Первомайское», состоит из месячного должностного оклада (далее — должностной оклад), ежемесячных и иных дополнительных выплат.</w:t>
      </w:r>
    </w:p>
    <w:p w:rsidR="00070616" w:rsidRDefault="00A42224">
      <w:pPr>
        <w:spacing w:before="120"/>
        <w:ind w:firstLine="709"/>
        <w:jc w:val="both"/>
      </w:pPr>
      <w:r>
        <w:t>2.2. Должнос</w:t>
      </w:r>
      <w:r>
        <w:t>тные оклады работников, замещающих должности, не являющиеся должностями муниципальной службы администрации муниципального образования «Первомайское» (далее — служащие), устанавливаются в следующих размерах: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5"/>
        <w:gridCol w:w="1755"/>
      </w:tblGrid>
      <w:tr w:rsidR="00070616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616" w:rsidRDefault="00A42224">
            <w:r>
              <w:t>Наименование должности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616" w:rsidRDefault="00A42224">
            <w:r>
              <w:t>Размер</w:t>
            </w:r>
            <w:r>
              <w:br/>
              <w:t>должностного</w:t>
            </w:r>
            <w:r>
              <w:br/>
              <w:t>оклад</w:t>
            </w:r>
            <w:r>
              <w:t>а, руб.</w:t>
            </w:r>
          </w:p>
        </w:tc>
      </w:tr>
      <w:tr w:rsidR="00070616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616" w:rsidRDefault="00A42224">
            <w:r>
              <w:t xml:space="preserve"> Бухгалтер-2 категории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616" w:rsidRDefault="00A42224">
            <w:r>
              <w:t>10036,00</w:t>
            </w:r>
          </w:p>
        </w:tc>
      </w:tr>
    </w:tbl>
    <w:p w:rsidR="00070616" w:rsidRDefault="00A42224">
      <w:pPr>
        <w:spacing w:before="120"/>
        <w:ind w:firstLine="709"/>
        <w:jc w:val="both"/>
        <w:rPr>
          <w:i/>
        </w:rPr>
      </w:pPr>
      <w:r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070616" w:rsidRDefault="00A42224">
      <w:pPr>
        <w:numPr>
          <w:ilvl w:val="1"/>
          <w:numId w:val="1"/>
        </w:numPr>
        <w:ind w:left="1077" w:hanging="357"/>
        <w:contextualSpacing/>
        <w:jc w:val="both"/>
      </w:pPr>
      <w:r>
        <w:t xml:space="preserve">Индексация размеров должностных окладов служащих производится </w:t>
      </w:r>
      <w:r>
        <w:t>нормативным</w:t>
      </w:r>
    </w:p>
    <w:p w:rsidR="00070616" w:rsidRDefault="00A42224">
      <w:pPr>
        <w:spacing w:after="200" w:line="276" w:lineRule="auto"/>
        <w:contextualSpacing/>
        <w:jc w:val="both"/>
      </w:pPr>
      <w:r>
        <w:t>правовым актом главы муниципального образования «Первомайское» в пределах бюджетных ассигнований, предусмотренных на эти цели бюджетом муниципального образования «Первомайское» на соответствующий финансовый год.</w:t>
      </w:r>
    </w:p>
    <w:p w:rsidR="00070616" w:rsidRDefault="00A42224">
      <w:pPr>
        <w:numPr>
          <w:ilvl w:val="1"/>
          <w:numId w:val="1"/>
        </w:numPr>
        <w:spacing w:after="200" w:line="276" w:lineRule="auto"/>
        <w:contextualSpacing/>
        <w:jc w:val="both"/>
      </w:pPr>
      <w:r>
        <w:t xml:space="preserve"> Служащим производятся следующие ежемесячные и иные дополнительные выплаты:</w:t>
      </w:r>
    </w:p>
    <w:p w:rsidR="00070616" w:rsidRDefault="00A42224">
      <w:pPr>
        <w:spacing w:after="200" w:line="276" w:lineRule="auto"/>
        <w:ind w:firstLine="709"/>
        <w:contextualSpacing/>
        <w:jc w:val="both"/>
      </w:pPr>
      <w:r>
        <w:lastRenderedPageBreak/>
        <w:t>а) ежемесячное денежное поощрение – в размере 0,4 должностного оклада;</w:t>
      </w:r>
    </w:p>
    <w:p w:rsidR="00070616" w:rsidRDefault="00A42224">
      <w:pPr>
        <w:spacing w:after="200" w:line="276" w:lineRule="auto"/>
        <w:ind w:firstLine="709"/>
        <w:contextualSpacing/>
        <w:jc w:val="both"/>
      </w:pPr>
      <w:r>
        <w:t>б) ежемесячная надбавка к должностному окладу за выслугу лет;</w:t>
      </w:r>
    </w:p>
    <w:p w:rsidR="00070616" w:rsidRDefault="00A42224">
      <w:pPr>
        <w:spacing w:after="200" w:line="276" w:lineRule="auto"/>
        <w:ind w:firstLine="709"/>
        <w:contextualSpacing/>
        <w:jc w:val="both"/>
      </w:pPr>
      <w:r>
        <w:t>в) ежемесячная надбавка за сложность, напряженн</w:t>
      </w:r>
      <w:r>
        <w:t>ость и высокие достижения в труде – в размере до 35 процентов должностного оклада;</w:t>
      </w:r>
    </w:p>
    <w:p w:rsidR="00070616" w:rsidRDefault="00A42224">
      <w:pPr>
        <w:spacing w:after="200" w:line="276" w:lineRule="auto"/>
        <w:ind w:firstLine="709"/>
        <w:contextualSpacing/>
        <w:jc w:val="both"/>
      </w:pPr>
      <w:r>
        <w:t>г) премии по результатам работы;</w:t>
      </w:r>
    </w:p>
    <w:p w:rsidR="00070616" w:rsidRDefault="00A42224">
      <w:pPr>
        <w:spacing w:after="200" w:line="276" w:lineRule="auto"/>
        <w:ind w:firstLine="709"/>
        <w:contextualSpacing/>
        <w:jc w:val="both"/>
      </w:pPr>
      <w:r>
        <w:t>д) материальная помощь;</w:t>
      </w:r>
    </w:p>
    <w:p w:rsidR="00070616" w:rsidRDefault="00A42224">
      <w:pPr>
        <w:ind w:firstLine="709"/>
        <w:contextualSpacing/>
        <w:jc w:val="both"/>
      </w:pPr>
      <w:r>
        <w:t xml:space="preserve">е) единовременная выплата при предоставлении ежегодного оплачиваемого отпуска один раз в год – в размере 2 </w:t>
      </w:r>
      <w:r>
        <w:t>должностных окладов.</w:t>
      </w:r>
    </w:p>
    <w:p w:rsidR="00070616" w:rsidRDefault="00A42224">
      <w:pPr>
        <w:ind w:firstLine="709"/>
      </w:pPr>
      <w:r>
        <w:t>ж) иные выплаты, предусмотренные федеральными законами и иными правовыми актами Российской Федерации.</w:t>
      </w:r>
    </w:p>
    <w:p w:rsidR="00070616" w:rsidRDefault="00A42224">
      <w:pPr>
        <w:spacing w:before="120"/>
        <w:ind w:firstLine="709"/>
        <w:jc w:val="both"/>
      </w:pPr>
      <w:r>
        <w:t>2.5. Служащим за каждый час работы в ночное время (с 22 часов до 6 часов) производится доплата в размере 30% должностного оклада, рас</w:t>
      </w:r>
      <w:r>
        <w:t>считанного за час работы.</w:t>
      </w:r>
    </w:p>
    <w:p w:rsidR="00070616" w:rsidRDefault="00A42224">
      <w:pPr>
        <w:spacing w:before="120"/>
        <w:ind w:firstLine="709"/>
        <w:jc w:val="both"/>
      </w:pPr>
      <w:r>
        <w:t>2.6. Районные коэффициенты и процентные надбавки к должностному окладу, ежемесячным и иным дополнительным выплатам служащих за работу в южных районах Иркутской области устанавливаются в соответствии с законодательством. </w:t>
      </w:r>
    </w:p>
    <w:p w:rsidR="00070616" w:rsidRDefault="00A42224">
      <w:pPr>
        <w:spacing w:before="120"/>
        <w:ind w:firstLine="709"/>
        <w:jc w:val="both"/>
      </w:pPr>
      <w:r>
        <w:t xml:space="preserve">2.7. При </w:t>
      </w:r>
      <w:r>
        <w:t>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70616" w:rsidRDefault="00A42224">
      <w:pPr>
        <w:ind w:firstLine="709"/>
        <w:jc w:val="both"/>
      </w:pPr>
      <w:r>
        <w:t>а) ежемесячного денежного поощрения – в размере 4,8 должностных окладов;</w:t>
      </w:r>
    </w:p>
    <w:p w:rsidR="00070616" w:rsidRDefault="00A42224">
      <w:pPr>
        <w:ind w:firstLine="709"/>
        <w:jc w:val="both"/>
      </w:pPr>
      <w:r>
        <w:t>б) ежемесячн</w:t>
      </w:r>
      <w:r>
        <w:t>ой надбавки к должностному окладу за выслугу лет – в размере 3,6 должностных окладов;</w:t>
      </w:r>
    </w:p>
    <w:p w:rsidR="00070616" w:rsidRDefault="00A42224">
      <w:pPr>
        <w:ind w:firstLine="709"/>
        <w:jc w:val="both"/>
      </w:pPr>
      <w:r>
        <w:rPr>
          <w:color w:val="22272F"/>
        </w:rPr>
        <w:t>в) ежемесячной надбавки за сложность, напряженность и высокие достижения в труде - в размере 4,2 должностных окладов;</w:t>
      </w:r>
    </w:p>
    <w:p w:rsidR="00070616" w:rsidRDefault="00A42224">
      <w:pPr>
        <w:ind w:firstLine="709"/>
        <w:jc w:val="both"/>
      </w:pPr>
      <w:r>
        <w:t>г) премий по результатам работы – в размере 3 должно</w:t>
      </w:r>
      <w:r>
        <w:t>стных окладов;</w:t>
      </w:r>
    </w:p>
    <w:p w:rsidR="00070616" w:rsidRDefault="00A42224">
      <w:pPr>
        <w:ind w:firstLine="709"/>
        <w:jc w:val="both"/>
      </w:pPr>
      <w:r>
        <w:t>д) материальной помощи - в размере 2 должностных окладов;</w:t>
      </w:r>
    </w:p>
    <w:p w:rsidR="00070616" w:rsidRDefault="00A42224">
      <w:pPr>
        <w:ind w:firstLine="709"/>
        <w:jc w:val="both"/>
      </w:pPr>
      <w:r>
        <w:t>е) единовременной выплаты при предоставлении ежегодного оплачиваемого отпуска – в размере 2 должностных окладов.</w:t>
      </w:r>
    </w:p>
    <w:p w:rsidR="00070616" w:rsidRDefault="00A42224">
      <w:pPr>
        <w:ind w:firstLine="709"/>
        <w:jc w:val="both"/>
      </w:pPr>
      <w:r>
        <w:t>Фонд оплаты труда служащих формируется с учетом районного коэффициента</w:t>
      </w:r>
      <w:r>
        <w:t xml:space="preserve">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070616" w:rsidRDefault="00A42224">
      <w:pPr>
        <w:widowControl w:val="0"/>
        <w:spacing w:before="120"/>
        <w:ind w:firstLine="539"/>
        <w:jc w:val="both"/>
      </w:pPr>
      <w:r>
        <w:t>2.8. Расходы бюджета п</w:t>
      </w:r>
      <w:r>
        <w:t>оселения на оплату труда служащих сверх суммы средств, предусмотренных на формирование фонда оплаты труда служащих в соответствии с пунктом 2.6.настоящего Положения, в течение финансового года могут корректироваться на осуществление следующих выплат:</w:t>
      </w:r>
    </w:p>
    <w:p w:rsidR="00070616" w:rsidRDefault="00A42224">
      <w:pPr>
        <w:widowControl w:val="0"/>
        <w:ind w:firstLine="539"/>
        <w:jc w:val="both"/>
      </w:pPr>
      <w:r>
        <w:t>а) сл</w:t>
      </w:r>
      <w:r>
        <w:t>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служащих;</w:t>
      </w:r>
    </w:p>
    <w:p w:rsidR="00070616" w:rsidRDefault="00A42224">
      <w:pPr>
        <w:ind w:firstLine="539"/>
        <w:jc w:val="both"/>
        <w:rPr>
          <w:b/>
        </w:rPr>
      </w:pPr>
      <w:r>
        <w:t>б) проведение организа</w:t>
      </w:r>
      <w:r>
        <w:t>ционно-штатных мероприятий при сокращении должностей служащих, упразднении органа местного самоуправления в размере фактически произведенных расходов</w:t>
      </w:r>
    </w:p>
    <w:p w:rsidR="00070616" w:rsidRDefault="00A42224">
      <w:pPr>
        <w:spacing w:beforeAutospacing="1" w:afterAutospacing="1"/>
        <w:jc w:val="center"/>
      </w:pPr>
      <w:r>
        <w:rPr>
          <w:b/>
        </w:rPr>
        <w:t>Глава 3. Оплата труда и порядок формирования фонда оплаты труда вспомогательного персонала администрации м</w:t>
      </w:r>
      <w:r>
        <w:rPr>
          <w:b/>
        </w:rPr>
        <w:t>униципального образования «Первомайское»</w:t>
      </w:r>
    </w:p>
    <w:p w:rsidR="00070616" w:rsidRDefault="00A42224">
      <w:pPr>
        <w:numPr>
          <w:ilvl w:val="1"/>
          <w:numId w:val="2"/>
        </w:numPr>
        <w:spacing w:beforeAutospacing="1" w:afterAutospacing="1" w:line="276" w:lineRule="auto"/>
        <w:ind w:left="0" w:firstLine="709"/>
        <w:contextualSpacing/>
        <w:jc w:val="both"/>
      </w:pPr>
      <w:r>
        <w:t xml:space="preserve"> Оплата труда вспомогательного персонала  администрации муниципального образования «Первомайское» (далее — вспомогательный персонал) состоит из должностного оклада, ежемесячных и иных дополнительных выплат.</w:t>
      </w:r>
    </w:p>
    <w:p w:rsidR="00070616" w:rsidRDefault="00A42224">
      <w:pPr>
        <w:numPr>
          <w:ilvl w:val="1"/>
          <w:numId w:val="2"/>
        </w:numPr>
        <w:spacing w:beforeAutospacing="1" w:afterAutospacing="1" w:line="276" w:lineRule="auto"/>
        <w:ind w:left="0" w:firstLine="709"/>
        <w:contextualSpacing/>
        <w:jc w:val="both"/>
      </w:pPr>
      <w:r>
        <w:t xml:space="preserve">Размеры </w:t>
      </w:r>
      <w:r>
        <w:t>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center"/>
              <w:rPr>
                <w:rFonts w:ascii="Times New Roman CYR" w:hAnsi="Times New Roman CYR"/>
              </w:rPr>
            </w:pPr>
            <w:bookmarkStart w:id="1" w:name="sub_112"/>
            <w:r>
              <w:rPr>
                <w:rFonts w:ascii="Times New Roman CYR" w:hAnsi="Times New Roman CYR"/>
              </w:rPr>
              <w:lastRenderedPageBreak/>
              <w:t xml:space="preserve">Наименование </w:t>
            </w:r>
            <w:r>
              <w:rPr>
                <w:rFonts w:ascii="Times New Roman CYR" w:hAnsi="Times New Roman CYR"/>
              </w:rPr>
              <w:t>квалификационного разряда в соответствии с Единым тарифно- квалификационным справочником работ и профессий рабочих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Размер должностного оклада, руб.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12365,00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12454,00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12570,00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12713,00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12792,00</w:t>
            </w:r>
          </w:p>
        </w:tc>
      </w:tr>
      <w:tr w:rsidR="0007061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6" w:rsidRDefault="00A42224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12950,00</w:t>
            </w:r>
          </w:p>
        </w:tc>
      </w:tr>
    </w:tbl>
    <w:p w:rsidR="00070616" w:rsidRDefault="00A42224">
      <w:pPr>
        <w:spacing w:before="120"/>
        <w:ind w:firstLine="709"/>
        <w:jc w:val="both"/>
      </w:pPr>
      <w:r>
        <w:t xml:space="preserve">3.3. Индексация размеров должностных окладов вспомогательного персонала производится постановлением главы администрации муниципального образования </w:t>
      </w:r>
      <w:r>
        <w:t>«Первомайское» в пределах средств на оплату труда, предусмотренных на эти цели в бюджете муниципального образования «Первомайское» на соответствующий финансовый год и плановый период.</w:t>
      </w:r>
    </w:p>
    <w:p w:rsidR="00070616" w:rsidRDefault="00A42224">
      <w:pPr>
        <w:spacing w:before="120"/>
        <w:ind w:firstLine="708"/>
        <w:jc w:val="both"/>
      </w:pPr>
      <w:r>
        <w:t>3.4.  К должностному окладу водителей администрации муниципального образ</w:t>
      </w:r>
      <w:r>
        <w:t>ования «Первомайское», применяется повышающий коэффициент в размере до 1.</w:t>
      </w:r>
    </w:p>
    <w:p w:rsidR="00070616" w:rsidRDefault="00A42224">
      <w:pPr>
        <w:ind w:firstLine="708"/>
        <w:jc w:val="both"/>
      </w:pPr>
      <w:r>
        <w:t>Конкретный размер повышающего коэффициента определяется главой администрации муниципального образования «Первомайское».</w:t>
      </w:r>
    </w:p>
    <w:p w:rsidR="00070616" w:rsidRDefault="00A42224">
      <w:pPr>
        <w:ind w:firstLine="709"/>
        <w:jc w:val="both"/>
      </w:pPr>
      <w:r>
        <w:t xml:space="preserve">Критериями определения размера повышающего коэффициента </w:t>
      </w:r>
      <w:r>
        <w:t>являются уровень нагрузки и уровень ответственности.</w:t>
      </w:r>
    </w:p>
    <w:p w:rsidR="00070616" w:rsidRDefault="00A42224">
      <w:pPr>
        <w:spacing w:before="120"/>
        <w:ind w:firstLine="708"/>
        <w:jc w:val="both"/>
      </w:pPr>
      <w:r>
        <w:t>3.5. Вспомогательному персоналу производятся следующие ежемесячные и иные дополнительные выплаты:</w:t>
      </w:r>
    </w:p>
    <w:p w:rsidR="00070616" w:rsidRDefault="00A42224">
      <w:pPr>
        <w:ind w:firstLine="709"/>
        <w:jc w:val="both"/>
      </w:pPr>
      <w:r>
        <w:t>а) ежемесячное денежное поощрение – в размере 0,4 должностного оклада;</w:t>
      </w:r>
    </w:p>
    <w:p w:rsidR="00070616" w:rsidRDefault="00A42224">
      <w:pPr>
        <w:ind w:firstLine="709"/>
        <w:jc w:val="both"/>
      </w:pPr>
      <w:r>
        <w:t>б) ежемесячная надбавка за сложнос</w:t>
      </w:r>
      <w:r>
        <w:t>ть, напряженность и высокие достижения в труде – в размере до 20 процентов должностного оклада;</w:t>
      </w:r>
    </w:p>
    <w:p w:rsidR="00070616" w:rsidRDefault="00A42224">
      <w:pPr>
        <w:ind w:firstLine="709"/>
        <w:jc w:val="both"/>
      </w:pPr>
      <w:r>
        <w:t>в) премии по результатам работы;</w:t>
      </w:r>
    </w:p>
    <w:p w:rsidR="00070616" w:rsidRDefault="00A42224">
      <w:pPr>
        <w:ind w:firstLine="709"/>
        <w:jc w:val="both"/>
      </w:pPr>
      <w:r>
        <w:t>г) материальная помощь;</w:t>
      </w:r>
    </w:p>
    <w:p w:rsidR="00070616" w:rsidRDefault="00A42224">
      <w:pPr>
        <w:ind w:firstLine="709"/>
        <w:jc w:val="both"/>
      </w:pPr>
      <w:r>
        <w:t>д) единовременная выплата при предоставлении ежегодного оплачиваемого отпуска один раз в год – в размер</w:t>
      </w:r>
      <w:r>
        <w:t>е 2 должностных окладов.</w:t>
      </w:r>
    </w:p>
    <w:p w:rsidR="00070616" w:rsidRDefault="00A42224">
      <w:pPr>
        <w:ind w:firstLine="709"/>
        <w:jc w:val="both"/>
      </w:pPr>
      <w:r>
        <w:t xml:space="preserve">е)  </w:t>
      </w:r>
      <w:r>
        <w:rPr>
          <w:color w:val="22272F"/>
        </w:rPr>
        <w:t>иные выплаты, предусмотренные федеральными законами и иными правовыми актами Российской Федерации.</w:t>
      </w:r>
    </w:p>
    <w:p w:rsidR="00070616" w:rsidRDefault="00A42224">
      <w:pPr>
        <w:spacing w:before="120"/>
        <w:ind w:firstLine="709"/>
        <w:jc w:val="both"/>
      </w:pPr>
      <w:r>
        <w:t>Ежемесячные и иные дополнительные выплаты начисляются на должностной оклад с учетом повышающего коэффициента, предусмотренного в</w:t>
      </w:r>
      <w:r>
        <w:t xml:space="preserve"> пунктах 3.4. настоящего Положения, в случае их установления.</w:t>
      </w:r>
    </w:p>
    <w:p w:rsidR="00070616" w:rsidRDefault="00A42224">
      <w:pPr>
        <w:spacing w:before="120"/>
        <w:ind w:firstLine="709"/>
        <w:jc w:val="both"/>
      </w:pPr>
      <w:r>
        <w:t xml:space="preserve">3.6. </w:t>
      </w:r>
      <w:r>
        <w:rPr>
          <w:color w:val="22272F"/>
        </w:rPr>
        <w:t>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070616" w:rsidRDefault="00A42224">
      <w:pPr>
        <w:spacing w:before="120"/>
        <w:ind w:firstLine="709"/>
        <w:jc w:val="both"/>
      </w:pPr>
      <w:r>
        <w:t>3.7. Районные коэ</w:t>
      </w:r>
      <w:r>
        <w:t>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070616" w:rsidRDefault="00A42224">
      <w:pPr>
        <w:spacing w:before="120"/>
        <w:ind w:firstLine="709"/>
        <w:jc w:val="both"/>
      </w:pPr>
      <w:r>
        <w:t xml:space="preserve">3.8. При формировании фонда оплаты </w:t>
      </w:r>
      <w:r>
        <w:t>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70616" w:rsidRDefault="00A42224">
      <w:pPr>
        <w:ind w:firstLine="709"/>
        <w:jc w:val="both"/>
      </w:pPr>
      <w:r>
        <w:t>а) ежемесячного денежного поощрения – в размере 4,8 должностных окладов;</w:t>
      </w:r>
    </w:p>
    <w:p w:rsidR="00070616" w:rsidRDefault="00A42224">
      <w:pPr>
        <w:ind w:firstLine="709"/>
        <w:jc w:val="both"/>
      </w:pPr>
      <w:r>
        <w:t xml:space="preserve">б) </w:t>
      </w:r>
      <w:r>
        <w:rPr>
          <w:color w:val="22272F"/>
        </w:rPr>
        <w:t>ежемесячной надба</w:t>
      </w:r>
      <w:r>
        <w:rPr>
          <w:color w:val="22272F"/>
        </w:rPr>
        <w:t>вки за сложность, напряженность и высокие достижения в труде – в размере 2,4 должностных окладов;</w:t>
      </w:r>
    </w:p>
    <w:p w:rsidR="00070616" w:rsidRDefault="00A42224">
      <w:pPr>
        <w:ind w:firstLine="709"/>
        <w:jc w:val="both"/>
      </w:pPr>
      <w:r>
        <w:t>в) премий по результатам работы – в размере 3 должностных окладов;</w:t>
      </w:r>
    </w:p>
    <w:p w:rsidR="00070616" w:rsidRDefault="00A42224">
      <w:pPr>
        <w:ind w:firstLine="709"/>
        <w:jc w:val="both"/>
      </w:pPr>
      <w:r>
        <w:t>г) материальной помощи - в размере 2 должностных окладов;</w:t>
      </w:r>
    </w:p>
    <w:p w:rsidR="00070616" w:rsidRDefault="00A42224">
      <w:pPr>
        <w:ind w:firstLine="709"/>
        <w:jc w:val="both"/>
      </w:pPr>
      <w:r>
        <w:lastRenderedPageBreak/>
        <w:t>д) единовременной выплаты при пре</w:t>
      </w:r>
      <w:r>
        <w:t>доставлении ежегодного оплачиваемого отпуска – в размере 2 должностных окладов.</w:t>
      </w:r>
    </w:p>
    <w:p w:rsidR="00070616" w:rsidRDefault="00A42224">
      <w:pPr>
        <w:ind w:firstLine="709"/>
        <w:jc w:val="both"/>
      </w:pPr>
      <w: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</w:t>
      </w:r>
      <w:r>
        <w:t>соответствии с законодательством и иных выплат, предусмотренных федеральными законами и иными нормативными правовыми актами Российской Федерации. </w:t>
      </w:r>
    </w:p>
    <w:p w:rsidR="00070616" w:rsidRDefault="00A42224">
      <w:pPr>
        <w:widowControl w:val="0"/>
        <w:spacing w:before="120"/>
        <w:ind w:firstLine="709"/>
        <w:jc w:val="both"/>
      </w:pPr>
      <w:r>
        <w:t>3.9. Расходы бюджета поселения на оплату труда вспомогательного персонала сверх суммы средств, предусмотренны</w:t>
      </w:r>
      <w:r>
        <w:t>х на формирование фонда оплаты труда вспомогательного персонала в соответствии с 3.8. настоящего Положения, в течение финансового года могут корректироваться на осуществление следующих выплат:</w:t>
      </w:r>
    </w:p>
    <w:p w:rsidR="00070616" w:rsidRDefault="00A42224">
      <w:pPr>
        <w:widowControl w:val="0"/>
        <w:ind w:firstLine="708"/>
        <w:jc w:val="both"/>
      </w:pPr>
      <w:r>
        <w:t xml:space="preserve">а) вспомогательному персоналу, принимавшему участие в </w:t>
      </w:r>
      <w:r>
        <w:t>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персонала;</w:t>
      </w:r>
    </w:p>
    <w:p w:rsidR="00070616" w:rsidRDefault="00A42224">
      <w:pPr>
        <w:ind w:firstLine="709"/>
        <w:jc w:val="both"/>
        <w:rPr>
          <w:rFonts w:ascii="Calibri" w:hAnsi="Calibri"/>
          <w:color w:val="FF0000"/>
          <w:sz w:val="22"/>
        </w:rPr>
      </w:pPr>
      <w:r>
        <w:t>б) проведение организационно-штатн</w:t>
      </w:r>
      <w:r>
        <w:t>ых мероприятий при сокращении должностей вспомогательного персонала, упразднении органа местного самоуправления в размере фактически произведенных расходов.</w:t>
      </w:r>
    </w:p>
    <w:p w:rsidR="00070616" w:rsidRDefault="00070616">
      <w:pPr>
        <w:ind w:firstLine="709"/>
        <w:jc w:val="both"/>
      </w:pPr>
    </w:p>
    <w:p w:rsidR="00070616" w:rsidRDefault="00A42224">
      <w:pPr>
        <w:tabs>
          <w:tab w:val="left" w:pos="720"/>
        </w:tabs>
        <w:spacing w:after="200" w:line="276" w:lineRule="auto"/>
        <w:jc w:val="center"/>
        <w:rPr>
          <w:b/>
        </w:rPr>
      </w:pPr>
      <w:r>
        <w:rPr>
          <w:b/>
        </w:rPr>
        <w:t>Глава 4. Размер, порядок установления и выплаты ежемесячной надбавки за выслугу лет</w:t>
      </w:r>
    </w:p>
    <w:p w:rsidR="00070616" w:rsidRDefault="00A42224">
      <w:pPr>
        <w:spacing w:beforeAutospacing="1" w:afterAutospacing="1"/>
        <w:jc w:val="both"/>
      </w:pPr>
      <w:r>
        <w:t> </w:t>
      </w:r>
      <w:r>
        <w:tab/>
        <w:t>4.1. Ежемеся</w:t>
      </w:r>
      <w:r>
        <w:t>чная надбавка за выслугу лет устанавливается служащим к должностным окладам по основной замещаемой должности в следующих размерах: 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255"/>
      </w:tblGrid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Стаж работы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Размер (в процентах к должностному окладу)</w:t>
            </w:r>
          </w:p>
        </w:tc>
      </w:tr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</w:pPr>
            <w:r>
              <w:t>от 3 до 8 лет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</w:pPr>
            <w:r>
              <w:t>от 8 до 13 лет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15</w:t>
            </w:r>
          </w:p>
        </w:tc>
      </w:tr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</w:pPr>
            <w:r>
              <w:t>от 13 до 18 лет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20</w:t>
            </w:r>
          </w:p>
        </w:tc>
      </w:tr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</w:pPr>
            <w:r>
              <w:t>от 18 до 23</w:t>
            </w:r>
            <w:r>
              <w:t xml:space="preserve"> лет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25</w:t>
            </w:r>
          </w:p>
        </w:tc>
      </w:tr>
      <w:tr w:rsidR="00070616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</w:pPr>
            <w:r>
              <w:t>от 23 лет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16" w:rsidRDefault="00A42224">
            <w:pPr>
              <w:spacing w:after="200" w:line="276" w:lineRule="auto"/>
              <w:jc w:val="center"/>
            </w:pPr>
            <w:r>
              <w:t>30</w:t>
            </w:r>
          </w:p>
        </w:tc>
      </w:tr>
    </w:tbl>
    <w:p w:rsidR="00070616" w:rsidRDefault="00A42224">
      <w:pPr>
        <w:spacing w:before="120"/>
        <w:ind w:firstLine="708"/>
        <w:jc w:val="both"/>
      </w:pPr>
      <w:r>
        <w:t>4.2. В стаж работы служащего, дающего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</w:t>
      </w:r>
      <w:r>
        <w:t>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утвержденной Приказом Министерства здравоохранения и социального развития Российской Ф</w:t>
      </w:r>
      <w:r>
        <w:t>едерации от 27 декабря 2007 года № 808.</w:t>
      </w:r>
    </w:p>
    <w:p w:rsidR="00070616" w:rsidRDefault="00A42224">
      <w:pPr>
        <w:spacing w:before="120"/>
        <w:ind w:firstLine="708"/>
        <w:jc w:val="both"/>
      </w:pPr>
      <w: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70616" w:rsidRDefault="00A42224">
      <w:pPr>
        <w:spacing w:before="120"/>
        <w:ind w:firstLine="709"/>
        <w:jc w:val="both"/>
      </w:pPr>
      <w:r>
        <w:t>4.4. Основным документом для определен</w:t>
      </w:r>
      <w:r>
        <w:t>ия стажа работы (службы), дающего право на получение ежемесячной надбавки за выслугу лет, является трудовая книжка и (или) сведения о трудовой деятельности на бумажном носителе, заверенные надлежащим образом, военный билет.</w:t>
      </w:r>
    </w:p>
    <w:p w:rsidR="00070616" w:rsidRDefault="00A42224">
      <w:pPr>
        <w:ind w:firstLine="709"/>
        <w:jc w:val="both"/>
      </w:pPr>
      <w:r>
        <w:t xml:space="preserve">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70616" w:rsidRDefault="00070616">
      <w:pPr>
        <w:spacing w:after="200" w:line="276" w:lineRule="auto"/>
        <w:ind w:firstLine="708"/>
        <w:jc w:val="both"/>
      </w:pPr>
    </w:p>
    <w:p w:rsidR="00070616" w:rsidRDefault="00A42224">
      <w:pPr>
        <w:ind w:firstLine="709"/>
        <w:jc w:val="both"/>
      </w:pPr>
      <w:r>
        <w:lastRenderedPageBreak/>
        <w:t>4.5. Ежемесячная надбавка за выслугу лет выплачивае</w:t>
      </w:r>
      <w:r>
        <w:t>тся с момента возникновения права на назначение или повышение размера данной надбавки.</w:t>
      </w:r>
    </w:p>
    <w:p w:rsidR="00070616" w:rsidRDefault="00A42224">
      <w:pPr>
        <w:ind w:firstLine="709"/>
        <w:jc w:val="both"/>
      </w:pPr>
      <w: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</w:t>
      </w:r>
      <w:r>
        <w:t>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070616" w:rsidRDefault="00A42224">
      <w:pPr>
        <w:spacing w:before="120"/>
        <w:ind w:firstLine="709"/>
        <w:jc w:val="both"/>
      </w:pPr>
      <w:r>
        <w:t>4.6. Ответственность за своевременный пересмотр размера ежемесячной надбавки за выслугу лет возлагается на специалиста, ответс</w:t>
      </w:r>
      <w:r>
        <w:t>твенного за ведение кадровой работы администрации муниципального образования «Первомайское».</w:t>
      </w:r>
    </w:p>
    <w:p w:rsidR="00070616" w:rsidRDefault="00A42224">
      <w:pPr>
        <w:spacing w:before="120"/>
        <w:ind w:firstLine="709"/>
        <w:jc w:val="both"/>
      </w:pPr>
      <w:r>
        <w:t>4.7. Назначение ежемесячной надбавки за выслугу лет оформляется распоряжением главы администрации муниципального образования «Первомайское».</w:t>
      </w:r>
    </w:p>
    <w:p w:rsidR="00070616" w:rsidRDefault="00070616">
      <w:pPr>
        <w:jc w:val="center"/>
        <w:rPr>
          <w:b/>
        </w:rPr>
      </w:pPr>
    </w:p>
    <w:p w:rsidR="00070616" w:rsidRDefault="00A42224">
      <w:pPr>
        <w:spacing w:after="200" w:line="276" w:lineRule="auto"/>
        <w:jc w:val="center"/>
        <w:rPr>
          <w:b/>
        </w:rPr>
      </w:pPr>
      <w:r>
        <w:rPr>
          <w:b/>
        </w:rPr>
        <w:t xml:space="preserve">Глава 5. Размер, </w:t>
      </w:r>
      <w:r>
        <w:rPr>
          <w:b/>
        </w:rPr>
        <w:t>порядок установления и выплаты ежемесячной надбавки за сложность, напряженность и высокие достижения в труде</w:t>
      </w:r>
    </w:p>
    <w:p w:rsidR="00070616" w:rsidRDefault="00A42224">
      <w:pPr>
        <w:spacing w:after="200" w:line="276" w:lineRule="auto"/>
        <w:ind w:firstLine="709"/>
        <w:jc w:val="both"/>
      </w:pPr>
      <w:r>
        <w:t>5.1. Ежемесячная надбавка за сложность, напряженность и высокие достижения в труде (далее – надбавка) выплачивается служащим и вспомогательному пер</w:t>
      </w:r>
      <w:r>
        <w:t>соналу (далее при совместном упоминании – работники) за качественное, оперативное выполнение объема работ.</w:t>
      </w:r>
    </w:p>
    <w:p w:rsidR="00070616" w:rsidRDefault="00A42224">
      <w:pPr>
        <w:ind w:firstLine="709"/>
        <w:jc w:val="both"/>
      </w:pPr>
      <w:r>
        <w:t>5.2. Надбавка устанавливается в размере до 20 процентов должностного оклада при наличии следующих условий:</w:t>
      </w:r>
    </w:p>
    <w:p w:rsidR="00070616" w:rsidRDefault="00A42224">
      <w:pPr>
        <w:ind w:firstLine="709"/>
        <w:jc w:val="both"/>
      </w:pPr>
      <w:r>
        <w:t>а) исполнение трудовых (должностных) обяза</w:t>
      </w:r>
      <w:r>
        <w:t>нностей в условиях, отклоняющихся от нормальных;</w:t>
      </w:r>
    </w:p>
    <w:p w:rsidR="00070616" w:rsidRDefault="00A42224">
      <w:pPr>
        <w:ind w:firstLine="709"/>
        <w:jc w:val="both"/>
      </w:pPr>
      <w:r>
        <w:t>б) привлечение работника к выполнению непредвиденных, особо важных и ответственных работ.</w:t>
      </w:r>
    </w:p>
    <w:p w:rsidR="00070616" w:rsidRDefault="00A42224">
      <w:pPr>
        <w:spacing w:before="120"/>
        <w:ind w:firstLine="709"/>
        <w:jc w:val="both"/>
      </w:pPr>
      <w:r>
        <w:t>5.3. Конкретный размер надбавки определяется главой администрации муниципального образования «Первомайское». При опре</w:t>
      </w:r>
      <w:r>
        <w:t>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70616" w:rsidRDefault="00A42224">
      <w:pPr>
        <w:spacing w:before="120"/>
        <w:ind w:firstLine="709"/>
        <w:jc w:val="both"/>
      </w:pPr>
      <w:r>
        <w:t>5.4. Надбавка носит срочный и персонифицированный характер, указывается в трудовом</w:t>
      </w:r>
      <w:r>
        <w:t xml:space="preserve"> договоре с работником.</w:t>
      </w:r>
    </w:p>
    <w:p w:rsidR="00070616" w:rsidRDefault="00A42224">
      <w:pPr>
        <w:spacing w:before="120"/>
        <w:ind w:firstLine="709"/>
        <w:jc w:val="both"/>
      </w:pPr>
      <w:r>
        <w:t>5.5. Надбавка выплачивается пропорционально отработанному времени.</w:t>
      </w:r>
    </w:p>
    <w:p w:rsidR="00070616" w:rsidRDefault="00070616">
      <w:pPr>
        <w:jc w:val="center"/>
        <w:rPr>
          <w:b/>
        </w:rPr>
      </w:pPr>
    </w:p>
    <w:p w:rsidR="00070616" w:rsidRDefault="00A42224">
      <w:pPr>
        <w:spacing w:after="200" w:line="276" w:lineRule="auto"/>
        <w:jc w:val="center"/>
        <w:rPr>
          <w:b/>
        </w:rPr>
      </w:pPr>
      <w:r>
        <w:rPr>
          <w:b/>
        </w:rPr>
        <w:t>Глава 6. Порядок и условия выплаты премии по результатам работы</w:t>
      </w:r>
    </w:p>
    <w:p w:rsidR="00070616" w:rsidRDefault="00A42224">
      <w:pPr>
        <w:tabs>
          <w:tab w:val="left" w:pos="540"/>
        </w:tabs>
        <w:ind w:firstLine="709"/>
        <w:jc w:val="both"/>
      </w:pPr>
      <w:r>
        <w:t>6.1. Премия по результатам работы (далее – премия) выплачивается пропорционально отработанному време</w:t>
      </w:r>
      <w:r>
        <w:t>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070616" w:rsidRDefault="00A42224">
      <w:pPr>
        <w:tabs>
          <w:tab w:val="left" w:pos="540"/>
        </w:tabs>
        <w:ind w:firstLine="709"/>
        <w:jc w:val="both"/>
      </w:pPr>
      <w:r>
        <w:t>а) профессионального, компетентного и качественного выполнения трудовых (должностных) обязанностей;</w:t>
      </w:r>
    </w:p>
    <w:p w:rsidR="00070616" w:rsidRDefault="00A42224">
      <w:pPr>
        <w:tabs>
          <w:tab w:val="left" w:pos="540"/>
        </w:tabs>
        <w:ind w:firstLine="709"/>
        <w:jc w:val="both"/>
      </w:pPr>
      <w:r>
        <w:t>б) своевременного и качественног</w:t>
      </w:r>
      <w:r>
        <w:t>о выполнения планов работы;</w:t>
      </w:r>
    </w:p>
    <w:p w:rsidR="00070616" w:rsidRDefault="00A42224">
      <w:pPr>
        <w:tabs>
          <w:tab w:val="left" w:pos="540"/>
        </w:tabs>
        <w:spacing w:after="200" w:line="276" w:lineRule="auto"/>
        <w:ind w:firstLine="709"/>
        <w:jc w:val="both"/>
      </w:pPr>
      <w:r>
        <w:t>в) соблюдения трудовой дисциплины.</w:t>
      </w:r>
    </w:p>
    <w:p w:rsidR="00070616" w:rsidRDefault="00A42224">
      <w:pPr>
        <w:tabs>
          <w:tab w:val="left" w:pos="540"/>
        </w:tabs>
        <w:spacing w:before="120"/>
        <w:ind w:firstLine="709"/>
        <w:jc w:val="both"/>
      </w:pPr>
      <w: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70616" w:rsidRDefault="00A42224">
      <w:pPr>
        <w:tabs>
          <w:tab w:val="left" w:pos="540"/>
        </w:tabs>
        <w:spacing w:before="120"/>
        <w:ind w:firstLine="709"/>
        <w:jc w:val="both"/>
      </w:pPr>
      <w:r>
        <w:t xml:space="preserve">6.3. Премия максимальным размером не </w:t>
      </w:r>
      <w:r>
        <w:t>ограничивается. Выплата премии производится по результатам работы за месяц, квартал, год.</w:t>
      </w:r>
    </w:p>
    <w:p w:rsidR="00070616" w:rsidRDefault="00A42224">
      <w:pPr>
        <w:tabs>
          <w:tab w:val="left" w:pos="540"/>
        </w:tabs>
        <w:spacing w:before="120"/>
        <w:ind w:firstLine="709"/>
        <w:jc w:val="both"/>
      </w:pPr>
      <w: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</w:t>
      </w:r>
      <w:r>
        <w:t>м, в случае увольнения за виновные действия.</w:t>
      </w:r>
    </w:p>
    <w:p w:rsidR="00070616" w:rsidRDefault="00A42224">
      <w:pPr>
        <w:tabs>
          <w:tab w:val="left" w:pos="540"/>
        </w:tabs>
        <w:spacing w:before="120"/>
        <w:ind w:firstLine="709"/>
        <w:jc w:val="both"/>
      </w:pPr>
      <w:r>
        <w:lastRenderedPageBreak/>
        <w:t>6.4. Размер премии определяется главой администрации муниципального образования «Первомайское» и оформляется распоряжением.</w:t>
      </w:r>
    </w:p>
    <w:p w:rsidR="00070616" w:rsidRDefault="00070616">
      <w:pPr>
        <w:jc w:val="center"/>
        <w:rPr>
          <w:b/>
        </w:rPr>
      </w:pPr>
    </w:p>
    <w:p w:rsidR="00070616" w:rsidRDefault="00A42224">
      <w:pPr>
        <w:spacing w:after="200" w:line="276" w:lineRule="auto"/>
        <w:jc w:val="center"/>
        <w:rPr>
          <w:b/>
        </w:rPr>
      </w:pPr>
      <w:r>
        <w:rPr>
          <w:b/>
        </w:rPr>
        <w:t>Глава 7. Размер, порядок и условия выплаты материальной помощи</w:t>
      </w:r>
    </w:p>
    <w:p w:rsidR="00070616" w:rsidRDefault="00A42224">
      <w:pPr>
        <w:spacing w:before="120"/>
        <w:ind w:firstLine="709"/>
        <w:jc w:val="both"/>
      </w:pPr>
      <w:r>
        <w:t>7.1. Материальная помощ</w:t>
      </w:r>
      <w:r>
        <w:t>ь работникам предоставляется в случаях:</w:t>
      </w:r>
    </w:p>
    <w:p w:rsidR="00070616" w:rsidRDefault="00A42224">
      <w:pPr>
        <w:spacing w:before="120"/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70616" w:rsidRDefault="00A42224">
      <w:pPr>
        <w:spacing w:before="120"/>
        <w:ind w:firstLine="709"/>
        <w:jc w:val="both"/>
      </w:pPr>
      <w:r>
        <w:t>б) болезни работника, болезни или смерти чл</w:t>
      </w:r>
      <w:r>
        <w:t>енов его семьи (родители, дети, супруги);</w:t>
      </w:r>
    </w:p>
    <w:p w:rsidR="00070616" w:rsidRDefault="00A42224">
      <w:pPr>
        <w:spacing w:before="120"/>
        <w:ind w:firstLine="709"/>
        <w:jc w:val="both"/>
      </w:pPr>
      <w:r>
        <w:t>в) регистрации брака, рождении ребенка, юбилейных дат работника (50, 55, 60, 65 лет со дня рождения).</w:t>
      </w:r>
    </w:p>
    <w:p w:rsidR="00070616" w:rsidRDefault="00A42224">
      <w:pPr>
        <w:spacing w:before="120"/>
        <w:ind w:firstLine="709"/>
        <w:jc w:val="both"/>
      </w:pPr>
      <w:r>
        <w:t>г) материальные затруднения:</w:t>
      </w:r>
    </w:p>
    <w:p w:rsidR="00070616" w:rsidRDefault="00A42224">
      <w:pPr>
        <w:spacing w:before="120"/>
        <w:ind w:firstLine="709"/>
        <w:jc w:val="both"/>
      </w:pPr>
      <w:r>
        <w:t>- необходимость прохождения работником и (или)  членами его семьи обследования, леч</w:t>
      </w:r>
      <w:r>
        <w:t>ения, реабилитации, приобретения дорогостоящих медикаментов;</w:t>
      </w:r>
    </w:p>
    <w:p w:rsidR="00070616" w:rsidRDefault="00A42224">
      <w:pPr>
        <w:spacing w:before="120"/>
        <w:ind w:firstLine="709"/>
        <w:jc w:val="both"/>
      </w:pPr>
      <w:r>
        <w:t>- необходимость оплаты за обучение работника, обучение его детей в возрасте до 24 лет, его подопечных в возрасте до 18 лет по очной форме обучения в образовательных организациях, его брата (сестр</w:t>
      </w:r>
      <w:r>
        <w:t>ы) в возрасте до 24 лет по очной форме обучения в образовательных организациях;</w:t>
      </w:r>
    </w:p>
    <w:p w:rsidR="00070616" w:rsidRDefault="00A42224">
      <w:pPr>
        <w:spacing w:before="120"/>
        <w:ind w:firstLine="709"/>
        <w:jc w:val="both"/>
      </w:pPr>
      <w:r>
        <w:t>- необходимость погашения работником основного долга и уплаты процентов по кредиту (займу), в том числе ипотечному;</w:t>
      </w:r>
    </w:p>
    <w:p w:rsidR="00070616" w:rsidRDefault="00A42224">
      <w:pPr>
        <w:spacing w:before="120"/>
        <w:ind w:firstLine="709"/>
        <w:jc w:val="both"/>
      </w:pPr>
      <w:r>
        <w:t>- длительного лечения работника или осуществления длительног</w:t>
      </w:r>
      <w:r>
        <w:t>о ухода за больным членом его семьи более двух месяцев подряд;</w:t>
      </w:r>
    </w:p>
    <w:p w:rsidR="00070616" w:rsidRDefault="00A42224">
      <w:pPr>
        <w:spacing w:after="200" w:line="276" w:lineRule="auto"/>
        <w:ind w:firstLine="709"/>
        <w:jc w:val="both"/>
      </w:pPr>
      <w:r>
        <w:t>- смерти членов семьи работника.</w:t>
      </w:r>
    </w:p>
    <w:p w:rsidR="00070616" w:rsidRDefault="00A42224">
      <w:pPr>
        <w:ind w:firstLine="709"/>
        <w:jc w:val="both"/>
      </w:pPr>
      <w:r>
        <w:t>7.2. Материальная помощь предоставляется по письменному заявлению работника, при предоставлении следующих документов:</w:t>
      </w:r>
    </w:p>
    <w:p w:rsidR="00070616" w:rsidRDefault="00A42224">
      <w:pPr>
        <w:ind w:firstLine="709"/>
        <w:jc w:val="both"/>
      </w:pPr>
      <w:r>
        <w:t>а) в случаях, предусмотренных подпунктом «</w:t>
      </w:r>
      <w:r>
        <w:t>а» пункта 7.1.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070616" w:rsidRDefault="00A42224">
      <w:pPr>
        <w:ind w:firstLine="709"/>
        <w:jc w:val="both"/>
      </w:pPr>
      <w:r>
        <w:t>б) в случаях, предусмотренных подпунктом «б» пункта 7.1. настоящего Положения, - копии листка временной нетрудос</w:t>
      </w:r>
      <w:r>
        <w:t>пособности, либо документа из лечебно-профилактического учреждения, подтверждающих факт прохождения лечения, копии свидетельства о смерти члена семьи, указанного в подпункте «б» пункта 7.1. настоящего Положения;</w:t>
      </w:r>
    </w:p>
    <w:p w:rsidR="00070616" w:rsidRDefault="00A42224">
      <w:pPr>
        <w:ind w:firstLine="709"/>
        <w:jc w:val="both"/>
      </w:pPr>
      <w:r>
        <w:t>в) в случаях, предусмотренных подпунктом «в»</w:t>
      </w:r>
      <w:r>
        <w:t xml:space="preserve"> пункта 7.1. настоящего Положения, - копии свидетельства о заключении брака, рождении ребенка; копии паспорта;</w:t>
      </w:r>
    </w:p>
    <w:p w:rsidR="00070616" w:rsidRDefault="00A42224">
      <w:pPr>
        <w:ind w:firstLine="709"/>
        <w:jc w:val="both"/>
      </w:pPr>
      <w:r>
        <w:t>г) в случаях, предусмотренных подпунктом «г» пункта 7.1. настоящего Положения, - копии документов, подтверждающие материальные затруднения</w:t>
      </w:r>
    </w:p>
    <w:p w:rsidR="00070616" w:rsidRDefault="00A42224">
      <w:pPr>
        <w:spacing w:before="120"/>
        <w:ind w:firstLine="709"/>
        <w:jc w:val="both"/>
      </w:pPr>
      <w:r>
        <w:t>7.3. В</w:t>
      </w:r>
      <w:r>
        <w:t xml:space="preserve"> случае смерти работника материальная помощь предоставляется одному из совершеннолетних членов его семьи, указанному в подпункте «б» пункта 7.1. настоящего Положения, по письменному заявлению этого члена семьи и представлению документов, подтверждающих их </w:t>
      </w:r>
      <w:r>
        <w:t>родство, а также копии свидетельства о смерти работника.</w:t>
      </w:r>
    </w:p>
    <w:p w:rsidR="00070616" w:rsidRDefault="00A42224">
      <w:pPr>
        <w:spacing w:before="120"/>
        <w:ind w:firstLine="709"/>
        <w:jc w:val="both"/>
      </w:pPr>
      <w: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070616" w:rsidRDefault="00A42224">
      <w:pPr>
        <w:spacing w:before="120"/>
        <w:ind w:firstLine="709"/>
        <w:jc w:val="both"/>
      </w:pPr>
      <w:r>
        <w:t>Если работником не реализовано право на получение материальной помощи в</w:t>
      </w:r>
      <w:r>
        <w:t xml:space="preserve"> текущем календарном году, материальная помощь предоставляется до истечения текущего календарного года.</w:t>
      </w:r>
    </w:p>
    <w:p w:rsidR="00070616" w:rsidRDefault="00A42224">
      <w:pPr>
        <w:spacing w:before="120"/>
        <w:ind w:firstLine="709"/>
        <w:jc w:val="both"/>
      </w:pPr>
      <w: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</w:t>
      </w:r>
      <w:r>
        <w:t>ному времени в пределах средств, предусмотренных при формировании фонда оплаты труда на данную выплату.</w:t>
      </w:r>
    </w:p>
    <w:p w:rsidR="00070616" w:rsidRDefault="00A42224">
      <w:pPr>
        <w:spacing w:before="120"/>
        <w:ind w:firstLine="709"/>
        <w:jc w:val="both"/>
      </w:pPr>
      <w:r>
        <w:lastRenderedPageBreak/>
        <w:t>7.6.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070616" w:rsidRDefault="00A42224">
      <w:pPr>
        <w:spacing w:before="120"/>
        <w:ind w:firstLine="709"/>
        <w:jc w:val="both"/>
      </w:pPr>
      <w:r>
        <w:t>7.7. Предостав</w:t>
      </w:r>
      <w:r>
        <w:t>ление работнику, члену его семьи (в случае, предусмотренном пунктом 7.3.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 «Первомайское» и оформляется расп</w:t>
      </w:r>
      <w:r>
        <w:t>оряжением.</w:t>
      </w:r>
    </w:p>
    <w:p w:rsidR="00070616" w:rsidRDefault="00070616">
      <w:pPr>
        <w:ind w:firstLine="709"/>
        <w:jc w:val="both"/>
      </w:pPr>
    </w:p>
    <w:p w:rsidR="00070616" w:rsidRDefault="00A42224">
      <w:pPr>
        <w:jc w:val="center"/>
        <w:rPr>
          <w:b/>
        </w:rPr>
      </w:pPr>
      <w:r>
        <w:rPr>
          <w:b/>
        </w:rPr>
        <w:t>Глава 8. Размер, порядок и условия единовременной выплаты</w:t>
      </w:r>
    </w:p>
    <w:p w:rsidR="00070616" w:rsidRDefault="00A42224">
      <w:pPr>
        <w:jc w:val="center"/>
        <w:rPr>
          <w:b/>
        </w:rPr>
      </w:pPr>
      <w:r>
        <w:rPr>
          <w:b/>
        </w:rPr>
        <w:t>при предоставлении ежегодного оплачиваемого отпуска</w:t>
      </w:r>
    </w:p>
    <w:p w:rsidR="00070616" w:rsidRDefault="00070616">
      <w:pPr>
        <w:ind w:firstLine="709"/>
        <w:jc w:val="both"/>
      </w:pPr>
    </w:p>
    <w:p w:rsidR="00070616" w:rsidRDefault="00A42224">
      <w:pPr>
        <w:ind w:firstLine="709"/>
        <w:jc w:val="both"/>
      </w:pPr>
      <w:r>
        <w:t>8.1. Единовременная выплата при предоставлении ежегодного оплачиваемого отпуска (далее – единовременная выплата) производится один ра</w:t>
      </w:r>
      <w:r>
        <w:t>з в год на основании соответствующего письменного заявления работника в случае:</w:t>
      </w:r>
    </w:p>
    <w:p w:rsidR="00070616" w:rsidRDefault="00A42224">
      <w:pPr>
        <w:ind w:firstLine="709"/>
        <w:jc w:val="both"/>
      </w:pPr>
      <w:r>
        <w:t>а) предоставления ежегодного оплачиваемого отпуска в полном объеме;</w:t>
      </w:r>
    </w:p>
    <w:p w:rsidR="00070616" w:rsidRDefault="00A42224">
      <w:pPr>
        <w:ind w:firstLine="709"/>
        <w:jc w:val="both"/>
      </w:pPr>
      <w:r>
        <w:t>б) разделения в установленном порядке ежегодного оплачиваемого отпуска на части – при предоставлении одной и</w:t>
      </w:r>
      <w:r>
        <w:t>з частей данного отпуска;</w:t>
      </w:r>
    </w:p>
    <w:p w:rsidR="00070616" w:rsidRDefault="00A42224">
      <w:pPr>
        <w:ind w:firstLine="709"/>
        <w:jc w:val="both"/>
      </w:pPr>
      <w: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070616" w:rsidRDefault="00A42224">
      <w:pPr>
        <w:spacing w:before="120"/>
        <w:ind w:firstLine="709"/>
        <w:jc w:val="both"/>
      </w:pPr>
      <w:r>
        <w:t>8.2. Размер единовременной выплаты при предоставлении ежегодного оплачиваемого отп</w:t>
      </w:r>
      <w:r>
        <w:t>уска составляет два должностных оклада.</w:t>
      </w:r>
    </w:p>
    <w:p w:rsidR="00070616" w:rsidRDefault="00A42224">
      <w:pPr>
        <w:spacing w:before="120"/>
        <w:ind w:firstLine="709"/>
        <w:jc w:val="both"/>
      </w:pPr>
      <w: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>
        <w:t>емого отпуска.</w:t>
      </w:r>
    </w:p>
    <w:p w:rsidR="00070616" w:rsidRDefault="00A42224">
      <w:pPr>
        <w:spacing w:before="120"/>
        <w:ind w:firstLine="709"/>
        <w:jc w:val="both"/>
      </w:pPr>
      <w:r>
        <w:t>8.4. Единовременная выплата производится пропорционально отработанному времени при увольнении работника в случае:</w:t>
      </w:r>
    </w:p>
    <w:p w:rsidR="00070616" w:rsidRDefault="00A42224">
      <w:pPr>
        <w:ind w:firstLine="709"/>
        <w:jc w:val="both"/>
      </w:pPr>
      <w:r>
        <w:t>а) предоставления неиспользованного отпуска с последующим его увольнением;</w:t>
      </w:r>
    </w:p>
    <w:p w:rsidR="00070616" w:rsidRDefault="00A42224">
      <w:pPr>
        <w:spacing w:after="200" w:line="276" w:lineRule="auto"/>
        <w:ind w:firstLine="709"/>
        <w:jc w:val="both"/>
      </w:pPr>
      <w:r>
        <w:t xml:space="preserve">б) выплаты денежной компенсации за неиспользованный </w:t>
      </w:r>
      <w:r>
        <w:t>отпуск.</w:t>
      </w:r>
    </w:p>
    <w:p w:rsidR="00070616" w:rsidRDefault="00A42224">
      <w:pPr>
        <w:spacing w:before="120"/>
        <w:ind w:firstLine="709"/>
        <w:jc w:val="both"/>
      </w:pPr>
      <w:r>
        <w:t>8.5. Решение главы администрации муниципального образования «Первомайское» о выплате работнику единовременной выплаты оформляется распоряжением.</w:t>
      </w:r>
    </w:p>
    <w:p w:rsidR="00070616" w:rsidRDefault="00070616">
      <w:pPr>
        <w:spacing w:after="200" w:line="276" w:lineRule="auto"/>
        <w:jc w:val="both"/>
      </w:pPr>
    </w:p>
    <w:p w:rsidR="00070616" w:rsidRDefault="00A42224">
      <w:pPr>
        <w:spacing w:after="200" w:line="276" w:lineRule="auto"/>
        <w:rPr>
          <w:rFonts w:ascii="Calibri" w:hAnsi="Calibri"/>
          <w:sz w:val="22"/>
        </w:rPr>
      </w:pPr>
      <w:r>
        <w:t>Глава муниципального образования «Первомайское»</w:t>
      </w:r>
      <w:r>
        <w:tab/>
      </w:r>
      <w:r>
        <w:tab/>
      </w:r>
      <w:r>
        <w:tab/>
      </w:r>
      <w:r>
        <w:tab/>
        <w:t>А.И.Кудак</w:t>
      </w:r>
    </w:p>
    <w:p w:rsidR="00070616" w:rsidRDefault="00070616">
      <w:pPr>
        <w:outlineLvl w:val="0"/>
      </w:pPr>
    </w:p>
    <w:sectPr w:rsidR="00070616">
      <w:headerReference w:type="default" r:id="rId7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24" w:rsidRDefault="00A42224">
      <w:r>
        <w:separator/>
      </w:r>
    </w:p>
  </w:endnote>
  <w:endnote w:type="continuationSeparator" w:id="0">
    <w:p w:rsidR="00A42224" w:rsidRDefault="00A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24" w:rsidRDefault="00A42224">
      <w:r>
        <w:separator/>
      </w:r>
    </w:p>
  </w:footnote>
  <w:footnote w:type="continuationSeparator" w:id="0">
    <w:p w:rsidR="00A42224" w:rsidRDefault="00A4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6" w:rsidRDefault="00A42224">
    <w:pPr>
      <w:framePr w:wrap="around" w:vAnchor="text" w:hAnchor="margin" w:y="1"/>
    </w:pPr>
    <w:r>
      <w:fldChar w:fldCharType="begin"/>
    </w:r>
    <w:r>
      <w:instrText xml:space="preserve">PAGE </w:instrText>
    </w:r>
    <w:r w:rsidR="00983FC1">
      <w:fldChar w:fldCharType="separate"/>
    </w:r>
    <w:r w:rsidR="00983FC1">
      <w:rPr>
        <w:noProof/>
      </w:rPr>
      <w:t>1</w:t>
    </w:r>
    <w:r>
      <w:fldChar w:fldCharType="end"/>
    </w:r>
  </w:p>
  <w:p w:rsidR="00070616" w:rsidRDefault="00A42224">
    <w:pPr>
      <w:pStyle w:val="a3"/>
      <w:spacing w:line="12" w:lineRule="auto"/>
      <w:jc w:val="left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3861434</wp:posOffset>
              </wp:positionH>
              <wp:positionV relativeFrom="page">
                <wp:posOffset>461010</wp:posOffset>
              </wp:positionV>
              <wp:extent cx="253365" cy="21717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365" cy="21717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0616" w:rsidRDefault="00070616">
                          <w:pPr>
                            <w:spacing w:before="9"/>
                            <w:ind w:left="98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304.05pt;margin-top:36.3pt;width:19.95pt;height:17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070616" w:rsidRDefault="00070616">
                    <w:pPr>
                      <w:spacing w:before="9"/>
                      <w:ind w:left="98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3B80"/>
    <w:multiLevelType w:val="multilevel"/>
    <w:tmpl w:val="9C1666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04A693D"/>
    <w:multiLevelType w:val="multilevel"/>
    <w:tmpl w:val="11AC4F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16"/>
    <w:rsid w:val="00070616"/>
    <w:rsid w:val="00983FC1"/>
    <w:rsid w:val="00A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61CE-7372-414B-9CF0-D7DD401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 w:val="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10">
    <w:name w:val="Заголовок 11"/>
    <w:basedOn w:val="a"/>
    <w:link w:val="111"/>
    <w:pPr>
      <w:widowControl w:val="0"/>
      <w:ind w:left="1402" w:hanging="793"/>
      <w:outlineLvl w:val="1"/>
    </w:pPr>
    <w:rPr>
      <w:b/>
      <w:sz w:val="29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9"/>
    </w:rPr>
  </w:style>
  <w:style w:type="paragraph" w:customStyle="1" w:styleId="210">
    <w:name w:val="Заголовок 21"/>
    <w:basedOn w:val="a"/>
    <w:link w:val="211"/>
    <w:pPr>
      <w:widowControl w:val="0"/>
      <w:ind w:left="203"/>
      <w:outlineLvl w:val="2"/>
    </w:pPr>
    <w:rPr>
      <w:b/>
      <w:sz w:val="28"/>
    </w:rPr>
  </w:style>
  <w:style w:type="character" w:customStyle="1" w:styleId="211">
    <w:name w:val="Заголовок 21"/>
    <w:basedOn w:val="1"/>
    <w:link w:val="210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Гипертекстовая ссылка"/>
    <w:basedOn w:val="12"/>
    <w:link w:val="aa"/>
  </w:style>
  <w:style w:type="character" w:customStyle="1" w:styleId="aa">
    <w:name w:val="Гипертекстовая ссылка"/>
    <w:basedOn w:val="a0"/>
    <w:link w:val="a9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53">
    <w:name w:val="Основной текст5"/>
    <w:basedOn w:val="a"/>
    <w:link w:val="54"/>
    <w:pPr>
      <w:widowControl w:val="0"/>
      <w:spacing w:line="302" w:lineRule="exact"/>
      <w:ind w:left="860" w:hanging="860"/>
    </w:pPr>
    <w:rPr>
      <w:rFonts w:asciiTheme="minorHAnsi" w:hAnsiTheme="minorHAnsi"/>
      <w:sz w:val="26"/>
    </w:rPr>
  </w:style>
  <w:style w:type="character" w:customStyle="1" w:styleId="54">
    <w:name w:val="Основной текст5"/>
    <w:basedOn w:val="1"/>
    <w:link w:val="53"/>
    <w:rPr>
      <w:rFonts w:asciiTheme="minorHAnsi" w:hAnsiTheme="minorHAnsi"/>
      <w:sz w:val="26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cp:lastPrinted>2023-12-21T01:34:00Z</cp:lastPrinted>
  <dcterms:created xsi:type="dcterms:W3CDTF">2023-12-21T01:33:00Z</dcterms:created>
  <dcterms:modified xsi:type="dcterms:W3CDTF">2023-12-21T01:35:00Z</dcterms:modified>
</cp:coreProperties>
</file>